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6B20" w:rsidRPr="000F6B20" w:rsidRDefault="000F6B20" w:rsidP="000F6B20">
      <w:pPr>
        <w:shd w:val="clear" w:color="auto" w:fill="FFFFFF"/>
        <w:spacing w:before="96" w:after="96"/>
        <w:ind w:firstLine="0"/>
        <w:jc w:val="center"/>
        <w:outlineLvl w:val="1"/>
        <w:rPr>
          <w:rFonts w:ascii="Arial" w:hAnsi="Arial" w:cs="Arial"/>
          <w:b/>
          <w:bCs/>
          <w:color w:val="440ECD"/>
          <w:sz w:val="48"/>
          <w:szCs w:val="48"/>
        </w:rPr>
      </w:pPr>
      <w:r w:rsidRPr="000F6B20">
        <w:rPr>
          <w:rFonts w:ascii="Arial" w:hAnsi="Arial" w:cs="Arial"/>
          <w:b/>
          <w:bCs/>
          <w:color w:val="7313F0"/>
          <w:sz w:val="48"/>
          <w:szCs w:val="48"/>
        </w:rPr>
        <w:t>SUGAR BLUES:  </w:t>
      </w:r>
      <w:r w:rsidRPr="000F6B20">
        <w:rPr>
          <w:rFonts w:ascii="Arial" w:hAnsi="Arial" w:cs="Arial"/>
          <w:b/>
          <w:bCs/>
          <w:color w:val="6410EB"/>
          <w:sz w:val="48"/>
          <w:szCs w:val="48"/>
        </w:rPr>
        <w:t>SUGAR AND MENTAL HEALTH</w:t>
      </w:r>
      <w:r w:rsidRPr="000F6B20">
        <w:rPr>
          <w:rFonts w:ascii="Arial" w:hAnsi="Arial" w:cs="Arial"/>
          <w:b/>
          <w:bCs/>
          <w:color w:val="7313F0"/>
          <w:sz w:val="48"/>
          <w:szCs w:val="48"/>
        </w:rPr>
        <w:t> </w:t>
      </w:r>
    </w:p>
    <w:p w:rsidR="000F6B20" w:rsidRPr="000F6B20" w:rsidRDefault="000F6B20" w:rsidP="000F6B20">
      <w:pPr>
        <w:shd w:val="clear" w:color="auto" w:fill="FFFFFF"/>
        <w:spacing w:after="432"/>
        <w:ind w:firstLine="0"/>
        <w:rPr>
          <w:rFonts w:ascii="Arial" w:hAnsi="Arial" w:cs="Arial"/>
          <w:color w:val="192930"/>
          <w:sz w:val="27"/>
          <w:szCs w:val="27"/>
        </w:rPr>
      </w:pPr>
      <w:r w:rsidRPr="000F6B20">
        <w:rPr>
          <w:rFonts w:ascii="Arial" w:hAnsi="Arial" w:cs="Arial"/>
          <w:color w:val="0000FF"/>
          <w:sz w:val="27"/>
          <w:szCs w:val="27"/>
        </w:rPr>
        <w:t xml:space="preserve">  Download </w:t>
      </w:r>
      <w:proofErr w:type="gramStart"/>
      <w:r w:rsidRPr="000F6B20">
        <w:rPr>
          <w:rFonts w:ascii="Arial" w:hAnsi="Arial" w:cs="Arial"/>
          <w:color w:val="0000FF"/>
          <w:sz w:val="27"/>
          <w:szCs w:val="27"/>
        </w:rPr>
        <w:t>PDF  </w:t>
      </w:r>
      <w:proofErr w:type="gramEnd"/>
      <w:r w:rsidRPr="000F6B20">
        <w:rPr>
          <w:rFonts w:ascii="Arial" w:hAnsi="Arial" w:cs="Arial"/>
          <w:color w:val="0000FF"/>
          <w:sz w:val="27"/>
          <w:szCs w:val="27"/>
        </w:rPr>
        <w:fldChar w:fldCharType="begin"/>
      </w:r>
      <w:r w:rsidRPr="000F6B20">
        <w:rPr>
          <w:rFonts w:ascii="Arial" w:hAnsi="Arial" w:cs="Arial"/>
          <w:color w:val="0000FF"/>
          <w:sz w:val="27"/>
          <w:szCs w:val="27"/>
        </w:rPr>
        <w:instrText xml:space="preserve"> HYPERLINK "https://grapevinecenter.files.wordpress.com/2017/04/sugar-blues.pdf" \o "Sugar Blues" </w:instrText>
      </w:r>
      <w:r w:rsidRPr="000F6B20">
        <w:rPr>
          <w:rFonts w:ascii="Arial" w:hAnsi="Arial" w:cs="Arial"/>
          <w:color w:val="0000FF"/>
          <w:sz w:val="27"/>
          <w:szCs w:val="27"/>
        </w:rPr>
        <w:fldChar w:fldCharType="separate"/>
      </w:r>
      <w:r w:rsidRPr="000F6B20">
        <w:rPr>
          <w:rFonts w:ascii="Arial" w:hAnsi="Arial" w:cs="Arial"/>
          <w:color w:val="0000FF"/>
          <w:sz w:val="27"/>
          <w:szCs w:val="27"/>
          <w:u w:val="single"/>
        </w:rPr>
        <w:t>Sugar Blues</w:t>
      </w:r>
      <w:r w:rsidRPr="000F6B20">
        <w:rPr>
          <w:rFonts w:ascii="Arial" w:hAnsi="Arial" w:cs="Arial"/>
          <w:color w:val="0000FF"/>
          <w:sz w:val="27"/>
          <w:szCs w:val="27"/>
        </w:rPr>
        <w:fldChar w:fldCharType="end"/>
      </w:r>
      <w:bookmarkStart w:id="0" w:name="_GoBack"/>
      <w:bookmarkEnd w:id="0"/>
    </w:p>
    <w:p w:rsidR="000F6B20" w:rsidRPr="000F6B20" w:rsidRDefault="000F6B20" w:rsidP="000F6B20">
      <w:pPr>
        <w:shd w:val="clear" w:color="auto" w:fill="FFFFFF"/>
        <w:ind w:firstLine="0"/>
        <w:rPr>
          <w:rFonts w:ascii="Tahoma" w:hAnsi="Tahoma" w:cs="Tahoma"/>
          <w:color w:val="192930"/>
          <w:sz w:val="36"/>
          <w:szCs w:val="36"/>
        </w:rPr>
      </w:pPr>
      <w:r w:rsidRPr="000F6B20">
        <w:rPr>
          <w:rFonts w:ascii="Tahoma" w:hAnsi="Tahoma" w:cs="Tahoma"/>
          <w:b/>
          <w:bCs/>
          <w:color w:val="800080"/>
          <w:sz w:val="36"/>
          <w:szCs w:val="36"/>
        </w:rPr>
        <w:t>Refined Sugar: The Sweetest Poison of All</w:t>
      </w:r>
    </w:p>
    <w:p w:rsidR="000F6B20" w:rsidRPr="000F6B20" w:rsidRDefault="000F6B20" w:rsidP="000F6B20">
      <w:pPr>
        <w:shd w:val="clear" w:color="auto" w:fill="FFFFFF"/>
        <w:ind w:firstLine="0"/>
        <w:rPr>
          <w:rFonts w:ascii="Tahoma" w:hAnsi="Tahoma" w:cs="Tahoma"/>
          <w:color w:val="192930"/>
        </w:rPr>
      </w:pPr>
      <w:r w:rsidRPr="000F6B20">
        <w:rPr>
          <w:rFonts w:ascii="Tahoma" w:hAnsi="Tahoma" w:cs="Tahoma"/>
          <w:b/>
          <w:bCs/>
          <w:color w:val="800080"/>
        </w:rPr>
        <w:t>A multitude of common physical and mental ailments are strongly linked to the consuming of ‘pure’, refined sugar.</w:t>
      </w:r>
    </w:p>
    <w:p w:rsidR="000F6B20" w:rsidRPr="000F6B20" w:rsidRDefault="000F6B20" w:rsidP="000F6B20">
      <w:pPr>
        <w:shd w:val="clear" w:color="auto" w:fill="FFFFFF"/>
        <w:ind w:firstLine="0"/>
        <w:rPr>
          <w:rFonts w:ascii="Tahoma" w:hAnsi="Tahoma" w:cs="Tahoma"/>
          <w:color w:val="192930"/>
          <w:sz w:val="20"/>
          <w:szCs w:val="20"/>
        </w:rPr>
      </w:pPr>
      <w:proofErr w:type="gramStart"/>
      <w:r w:rsidRPr="000F6B20">
        <w:rPr>
          <w:rFonts w:ascii="Tahoma" w:hAnsi="Tahoma" w:cs="Tahoma"/>
          <w:i/>
          <w:iCs/>
          <w:color w:val="800080"/>
          <w:sz w:val="20"/>
          <w:szCs w:val="20"/>
        </w:rPr>
        <w:t>by</w:t>
      </w:r>
      <w:proofErr w:type="gramEnd"/>
      <w:r w:rsidRPr="000F6B20">
        <w:rPr>
          <w:rFonts w:ascii="Tahoma" w:hAnsi="Tahoma" w:cs="Tahoma"/>
          <w:i/>
          <w:iCs/>
          <w:color w:val="800080"/>
          <w:sz w:val="20"/>
          <w:szCs w:val="20"/>
        </w:rPr>
        <w:t xml:space="preserve"> William </w:t>
      </w:r>
      <w:proofErr w:type="spellStart"/>
      <w:r w:rsidRPr="000F6B20">
        <w:rPr>
          <w:rFonts w:ascii="Tahoma" w:hAnsi="Tahoma" w:cs="Tahoma"/>
          <w:i/>
          <w:iCs/>
          <w:color w:val="800080"/>
          <w:sz w:val="20"/>
          <w:szCs w:val="20"/>
        </w:rPr>
        <w:t>Dufty</w:t>
      </w:r>
      <w:proofErr w:type="spellEnd"/>
      <w:r w:rsidRPr="000F6B20">
        <w:rPr>
          <w:rFonts w:ascii="Tahoma" w:hAnsi="Tahoma" w:cs="Tahoma"/>
          <w:i/>
          <w:iCs/>
          <w:color w:val="800080"/>
          <w:sz w:val="20"/>
          <w:szCs w:val="20"/>
        </w:rPr>
        <w:t xml:space="preserve"> © 1975</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i/>
          <w:iCs/>
          <w:color w:val="800080"/>
          <w:sz w:val="20"/>
          <w:szCs w:val="20"/>
        </w:rPr>
        <w:t>Extracted/edited from his book </w:t>
      </w:r>
      <w:r w:rsidRPr="000F6B20">
        <w:rPr>
          <w:rFonts w:ascii="Tahoma" w:hAnsi="Tahoma" w:cs="Tahoma"/>
          <w:b/>
          <w:bCs/>
          <w:i/>
          <w:iCs/>
          <w:color w:val="800080"/>
          <w:sz w:val="20"/>
          <w:szCs w:val="20"/>
        </w:rPr>
        <w:t>Sugar Blues</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i/>
          <w:iCs/>
          <w:color w:val="800080"/>
          <w:sz w:val="20"/>
          <w:szCs w:val="20"/>
        </w:rPr>
        <w:t xml:space="preserve">First published by Chilton Book Co. </w:t>
      </w:r>
      <w:proofErr w:type="spellStart"/>
      <w:r w:rsidRPr="000F6B20">
        <w:rPr>
          <w:rFonts w:ascii="Tahoma" w:hAnsi="Tahoma" w:cs="Tahoma"/>
          <w:i/>
          <w:iCs/>
          <w:color w:val="800080"/>
          <w:sz w:val="20"/>
          <w:szCs w:val="20"/>
        </w:rPr>
        <w:t>Padnor</w:t>
      </w:r>
      <w:proofErr w:type="spellEnd"/>
      <w:r w:rsidRPr="000F6B20">
        <w:rPr>
          <w:rFonts w:ascii="Tahoma" w:hAnsi="Tahoma" w:cs="Tahoma"/>
          <w:i/>
          <w:iCs/>
          <w:color w:val="800080"/>
          <w:sz w:val="20"/>
          <w:szCs w:val="20"/>
        </w:rPr>
        <w:t>, PA, USA</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i/>
          <w:iCs/>
          <w:color w:val="800080"/>
          <w:sz w:val="20"/>
          <w:szCs w:val="20"/>
        </w:rPr>
        <w:t>Currently published by Warner Books, USA.</w:t>
      </w:r>
    </w:p>
    <w:p w:rsidR="000F6B20" w:rsidRPr="000F6B20" w:rsidRDefault="000F6B20" w:rsidP="000F6B20">
      <w:pPr>
        <w:shd w:val="clear" w:color="auto" w:fill="FFFFFF"/>
        <w:spacing w:before="96" w:after="96"/>
        <w:ind w:firstLine="0"/>
        <w:jc w:val="center"/>
        <w:outlineLvl w:val="0"/>
        <w:rPr>
          <w:rFonts w:ascii="Arial" w:hAnsi="Arial" w:cs="Arial"/>
          <w:b/>
          <w:bCs/>
          <w:color w:val="440ECD"/>
          <w:kern w:val="36"/>
          <w:sz w:val="54"/>
          <w:szCs w:val="54"/>
        </w:rPr>
      </w:pPr>
      <w:r w:rsidRPr="000F6B20">
        <w:rPr>
          <w:rFonts w:ascii="Arial" w:hAnsi="Arial" w:cs="Arial"/>
          <w:b/>
          <w:bCs/>
          <w:color w:val="6410EB"/>
          <w:kern w:val="36"/>
          <w:sz w:val="54"/>
          <w:szCs w:val="54"/>
        </w:rPr>
        <w:t>SUGAR AND MENTAL HEALTH</w:t>
      </w:r>
    </w:p>
    <w:p w:rsidR="000F6B20" w:rsidRPr="000F6B20" w:rsidRDefault="000F6B20" w:rsidP="000F6B20">
      <w:pPr>
        <w:shd w:val="clear" w:color="auto" w:fill="FFFFFF"/>
        <w:spacing w:after="432"/>
        <w:ind w:firstLine="0"/>
        <w:jc w:val="both"/>
        <w:rPr>
          <w:rFonts w:asciiTheme="minorHAnsi" w:hAnsiTheme="minorHAnsi" w:cstheme="minorHAnsi"/>
          <w:color w:val="192930"/>
        </w:rPr>
      </w:pPr>
      <w:r w:rsidRPr="000F6B20">
        <w:rPr>
          <w:rFonts w:ascii="Tahoma" w:hAnsi="Tahoma" w:cs="Tahoma"/>
          <w:color w:val="0000FF"/>
          <w:sz w:val="27"/>
          <w:szCs w:val="27"/>
        </w:rPr>
        <w:t>       </w:t>
      </w:r>
      <w:r w:rsidRPr="000F6B20">
        <w:rPr>
          <w:rFonts w:asciiTheme="minorHAnsi" w:hAnsiTheme="minorHAnsi" w:cstheme="minorHAnsi"/>
          <w:color w:val="0000FF"/>
        </w:rPr>
        <w:t xml:space="preserve"> In the Dark Ages, troubled souls were rarely locked up for going off their rocker. Such confinement began in the Age of Enlightenment, after sugar made the transition from apothecary’s prescription to </w:t>
      </w:r>
      <w:proofErr w:type="spellStart"/>
      <w:r w:rsidRPr="000F6B20">
        <w:rPr>
          <w:rFonts w:asciiTheme="minorHAnsi" w:hAnsiTheme="minorHAnsi" w:cstheme="minorHAnsi"/>
          <w:color w:val="0000FF"/>
        </w:rPr>
        <w:t>candymaker’s</w:t>
      </w:r>
      <w:proofErr w:type="spellEnd"/>
      <w:r w:rsidRPr="000F6B20">
        <w:rPr>
          <w:rFonts w:asciiTheme="minorHAnsi" w:hAnsiTheme="minorHAnsi" w:cstheme="minorHAnsi"/>
          <w:color w:val="0000FF"/>
        </w:rPr>
        <w:t xml:space="preserve"> confection.</w:t>
      </w:r>
      <w:r w:rsidRPr="00C6557F">
        <w:rPr>
          <w:rFonts w:asciiTheme="minorHAnsi" w:hAnsiTheme="minorHAnsi" w:cstheme="minorHAnsi"/>
          <w:i/>
          <w:iCs/>
          <w:color w:val="0000FF"/>
        </w:rPr>
        <w:t> </w:t>
      </w:r>
      <w:r w:rsidRPr="00C6557F">
        <w:rPr>
          <w:rFonts w:asciiTheme="minorHAnsi" w:hAnsiTheme="minorHAnsi" w:cstheme="minorHAnsi"/>
          <w:i/>
          <w:iCs/>
        </w:rPr>
        <w:t>“The great confinement of the insane”, as one historian calls it,</w:t>
      </w:r>
      <w:hyperlink r:id="rId5" w:anchor="10" w:history="1">
        <w:r w:rsidRPr="00C6557F">
          <w:rPr>
            <w:rFonts w:asciiTheme="minorHAnsi" w:hAnsiTheme="minorHAnsi" w:cstheme="minorHAnsi"/>
            <w:i/>
            <w:iCs/>
            <w:color w:val="0000FF"/>
            <w:u w:val="single"/>
          </w:rPr>
          <w:t>10</w:t>
        </w:r>
      </w:hyperlink>
      <w:r w:rsidRPr="00C6557F">
        <w:rPr>
          <w:rFonts w:asciiTheme="minorHAnsi" w:hAnsiTheme="minorHAnsi" w:cstheme="minorHAnsi"/>
          <w:i/>
          <w:iCs/>
        </w:rPr>
        <w:t> began in the late 17th century, after sugar consumption in Britain had zoomed in 200 years from a pinch or two in a barrel of beer, here and there, to more than two million pounds per year.</w:t>
      </w:r>
      <w:r w:rsidRPr="00C6557F">
        <w:rPr>
          <w:rFonts w:asciiTheme="minorHAnsi" w:hAnsiTheme="minorHAnsi" w:cstheme="minorHAnsi"/>
          <w:color w:val="0000FF"/>
        </w:rPr>
        <w:t> </w:t>
      </w:r>
      <w:r w:rsidRPr="000F6B20">
        <w:rPr>
          <w:rFonts w:asciiTheme="minorHAnsi" w:hAnsiTheme="minorHAnsi" w:cstheme="minorHAnsi"/>
          <w:color w:val="0000FF"/>
        </w:rPr>
        <w:t xml:space="preserve">By that time, physicians in London had begun to observe and record terminal physical signs and symptoms of </w:t>
      </w:r>
      <w:proofErr w:type="spellStart"/>
      <w:r w:rsidRPr="000F6B20">
        <w:rPr>
          <w:rFonts w:asciiTheme="minorHAnsi" w:hAnsiTheme="minorHAnsi" w:cstheme="minorHAnsi"/>
          <w:color w:val="0000FF"/>
        </w:rPr>
        <w:t>the</w:t>
      </w:r>
      <w:r w:rsidRPr="00C6557F">
        <w:rPr>
          <w:rFonts w:asciiTheme="minorHAnsi" w:hAnsiTheme="minorHAnsi" w:cstheme="minorHAnsi"/>
          <w:b/>
          <w:bCs/>
          <w:i/>
          <w:iCs/>
        </w:rPr>
        <w:t>“sugar</w:t>
      </w:r>
      <w:proofErr w:type="spellEnd"/>
      <w:r w:rsidRPr="00C6557F">
        <w:rPr>
          <w:rFonts w:asciiTheme="minorHAnsi" w:hAnsiTheme="minorHAnsi" w:cstheme="minorHAnsi"/>
          <w:b/>
          <w:bCs/>
          <w:i/>
          <w:iCs/>
        </w:rPr>
        <w:t xml:space="preserve"> blues”.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ahoma" w:hAnsi="Tahoma" w:cs="Tahoma"/>
          <w:color w:val="6F15ED"/>
          <w:sz w:val="20"/>
          <w:szCs w:val="20"/>
        </w:rPr>
        <w:t xml:space="preserve">    </w:t>
      </w:r>
      <w:r w:rsidRPr="000F6B20">
        <w:rPr>
          <w:rFonts w:asciiTheme="minorHAnsi" w:hAnsiTheme="minorHAnsi" w:cstheme="minorHAnsi"/>
        </w:rPr>
        <w:t> Meanwhile, when sugar eaters did not manifest obvious terminal physical symptoms and the physicians were professionally bewildered, patients were no longer pronounced bewitched, but mad, insane, emotionally disturbed. Laziness, fatigue, debauchery, parental displeasure – any one problem was sufficient cause for people under twenty-five to be locked up in the first Parisian mental hospitals. All it took to be incarcerated was a complaint from parents, relatives or the omnipotent parish priest. Wet nurses with their babies, pregnant youngsters, retarded or defective children, senior citizens, paralytics, epileptics, prostitutes or raving lunatics – anyone wanted off the streets and out of sight was put away. The mental hospital succeeded witch-hunting and heresy-hounding as a more enlightened and humane method of social control.</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Initially, when the General Hospital was established in Paris by royal decree, one per cent of the city’s population was locked up. From that time until the 20 century,</w:t>
      </w:r>
      <w:r w:rsidRPr="00C6557F">
        <w:rPr>
          <w:rFonts w:asciiTheme="minorHAnsi" w:hAnsiTheme="minorHAnsi" w:cstheme="minorHAnsi"/>
        </w:rPr>
        <w:t> </w:t>
      </w:r>
      <w:r w:rsidRPr="000F6B20">
        <w:rPr>
          <w:rFonts w:asciiTheme="minorHAnsi" w:hAnsiTheme="minorHAnsi" w:cstheme="minorHAnsi"/>
        </w:rPr>
        <w:t>as the consumption of sugar went up and up-especially in the cities, so did the number of people who were put away in the General Hospital.</w:t>
      </w:r>
      <w:r w:rsidRPr="00C6557F">
        <w:rPr>
          <w:rFonts w:asciiTheme="minorHAnsi" w:hAnsiTheme="minorHAnsi" w:cstheme="minorHAnsi"/>
        </w:rPr>
        <w:t> </w:t>
      </w:r>
      <w:r w:rsidRPr="000F6B20">
        <w:rPr>
          <w:rFonts w:asciiTheme="minorHAnsi" w:hAnsiTheme="minorHAnsi" w:cstheme="minorHAnsi"/>
        </w:rPr>
        <w:t>Three hundred years later, the “emotionally disturbed” can be turned into walking automatons, their brains controlled with psychoactive drugs.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Today, pioneers of orthomolecular psychiatry, such as </w:t>
      </w:r>
      <w:proofErr w:type="spellStart"/>
      <w:r w:rsidRPr="000F6B20">
        <w:rPr>
          <w:rFonts w:asciiTheme="minorHAnsi" w:hAnsiTheme="minorHAnsi" w:cstheme="minorHAnsi"/>
        </w:rPr>
        <w:t>Dr</w:t>
      </w:r>
      <w:proofErr w:type="spellEnd"/>
      <w:r w:rsidRPr="000F6B20">
        <w:rPr>
          <w:rFonts w:asciiTheme="minorHAnsi" w:hAnsiTheme="minorHAnsi" w:cstheme="minorHAnsi"/>
        </w:rPr>
        <w:t xml:space="preserve"> Abram Hoffer, </w:t>
      </w:r>
      <w:proofErr w:type="spellStart"/>
      <w:r w:rsidRPr="000F6B20">
        <w:rPr>
          <w:rFonts w:asciiTheme="minorHAnsi" w:hAnsiTheme="minorHAnsi" w:cstheme="minorHAnsi"/>
        </w:rPr>
        <w:t>Dr</w:t>
      </w:r>
      <w:proofErr w:type="spellEnd"/>
      <w:r w:rsidRPr="000F6B20">
        <w:rPr>
          <w:rFonts w:asciiTheme="minorHAnsi" w:hAnsiTheme="minorHAnsi" w:cstheme="minorHAnsi"/>
        </w:rPr>
        <w:t xml:space="preserve"> Allan </w:t>
      </w:r>
      <w:proofErr w:type="spellStart"/>
      <w:r w:rsidRPr="000F6B20">
        <w:rPr>
          <w:rFonts w:asciiTheme="minorHAnsi" w:hAnsiTheme="minorHAnsi" w:cstheme="minorHAnsi"/>
        </w:rPr>
        <w:t>Cott</w:t>
      </w:r>
      <w:proofErr w:type="spellEnd"/>
      <w:r w:rsidRPr="000F6B20">
        <w:rPr>
          <w:rFonts w:asciiTheme="minorHAnsi" w:hAnsiTheme="minorHAnsi" w:cstheme="minorHAnsi"/>
        </w:rPr>
        <w:t xml:space="preserve">, </w:t>
      </w:r>
      <w:proofErr w:type="spellStart"/>
      <w:r w:rsidRPr="000F6B20">
        <w:rPr>
          <w:rFonts w:asciiTheme="minorHAnsi" w:hAnsiTheme="minorHAnsi" w:cstheme="minorHAnsi"/>
        </w:rPr>
        <w:t>Dr</w:t>
      </w:r>
      <w:proofErr w:type="spellEnd"/>
      <w:r w:rsidRPr="000F6B20">
        <w:rPr>
          <w:rFonts w:asciiTheme="minorHAnsi" w:hAnsiTheme="minorHAnsi" w:cstheme="minorHAnsi"/>
        </w:rPr>
        <w:t xml:space="preserve"> A. </w:t>
      </w:r>
      <w:proofErr w:type="spellStart"/>
      <w:r w:rsidRPr="000F6B20">
        <w:rPr>
          <w:rFonts w:asciiTheme="minorHAnsi" w:hAnsiTheme="minorHAnsi" w:cstheme="minorHAnsi"/>
        </w:rPr>
        <w:t>Cherkin</w:t>
      </w:r>
      <w:proofErr w:type="spellEnd"/>
      <w:r w:rsidRPr="000F6B20">
        <w:rPr>
          <w:rFonts w:asciiTheme="minorHAnsi" w:hAnsiTheme="minorHAnsi" w:cstheme="minorHAnsi"/>
        </w:rPr>
        <w:t xml:space="preserve"> as well as </w:t>
      </w:r>
      <w:proofErr w:type="spellStart"/>
      <w:r w:rsidRPr="000F6B20">
        <w:rPr>
          <w:rFonts w:asciiTheme="minorHAnsi" w:hAnsiTheme="minorHAnsi" w:cstheme="minorHAnsi"/>
        </w:rPr>
        <w:t>Dr</w:t>
      </w:r>
      <w:proofErr w:type="spellEnd"/>
      <w:r w:rsidRPr="000F6B20">
        <w:rPr>
          <w:rFonts w:asciiTheme="minorHAnsi" w:hAnsiTheme="minorHAnsi" w:cstheme="minorHAnsi"/>
        </w:rPr>
        <w:t xml:space="preserve"> Linus Pauling,</w:t>
      </w:r>
      <w:r w:rsidRPr="00C6557F">
        <w:rPr>
          <w:rFonts w:asciiTheme="minorHAnsi" w:hAnsiTheme="minorHAnsi" w:cstheme="minorHAnsi"/>
        </w:rPr>
        <w:t> </w:t>
      </w:r>
      <w:r w:rsidRPr="000F6B20">
        <w:rPr>
          <w:rFonts w:asciiTheme="minorHAnsi" w:hAnsiTheme="minorHAnsi" w:cstheme="minorHAnsi"/>
        </w:rPr>
        <w:t>have confirmed that mental illness is a myth and that emotional disturbance can be merely the first symptom of the obvious inability of the human system to handle the stress of sugar dependency.</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In</w:t>
      </w:r>
      <w:r w:rsidRPr="00C6557F">
        <w:rPr>
          <w:rFonts w:asciiTheme="minorHAnsi" w:hAnsiTheme="minorHAnsi" w:cstheme="minorHAnsi"/>
        </w:rPr>
        <w:t> </w:t>
      </w:r>
      <w:r w:rsidRPr="00C6557F">
        <w:rPr>
          <w:rFonts w:asciiTheme="minorHAnsi" w:hAnsiTheme="minorHAnsi" w:cstheme="minorHAnsi"/>
          <w:i/>
          <w:iCs/>
        </w:rPr>
        <w:t>Orthomolecular Psychiatry,</w:t>
      </w:r>
      <w:r w:rsidRPr="00C6557F">
        <w:rPr>
          <w:rFonts w:asciiTheme="minorHAnsi" w:hAnsiTheme="minorHAnsi" w:cstheme="minorHAnsi"/>
        </w:rPr>
        <w:t> </w:t>
      </w:r>
      <w:proofErr w:type="spellStart"/>
      <w:r w:rsidRPr="000F6B20">
        <w:rPr>
          <w:rFonts w:asciiTheme="minorHAnsi" w:hAnsiTheme="minorHAnsi" w:cstheme="minorHAnsi"/>
        </w:rPr>
        <w:t>Dr</w:t>
      </w:r>
      <w:proofErr w:type="spellEnd"/>
      <w:r w:rsidRPr="000F6B20">
        <w:rPr>
          <w:rFonts w:asciiTheme="minorHAnsi" w:hAnsiTheme="minorHAnsi" w:cstheme="minorHAnsi"/>
        </w:rPr>
        <w:t xml:space="preserve"> Pauling writes: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lastRenderedPageBreak/>
        <w:t>“The functioning of the</w:t>
      </w:r>
      <w:r w:rsidRPr="00C6557F">
        <w:rPr>
          <w:rFonts w:asciiTheme="minorHAnsi" w:hAnsiTheme="minorHAnsi" w:cstheme="minorHAnsi"/>
        </w:rPr>
        <w:t> </w:t>
      </w:r>
      <w:r w:rsidRPr="000F6B20">
        <w:rPr>
          <w:rFonts w:asciiTheme="minorHAnsi" w:hAnsiTheme="minorHAnsi" w:cstheme="minorHAnsi"/>
        </w:rPr>
        <w:t>brain and nervous tissue</w:t>
      </w:r>
      <w:r w:rsidRPr="00C6557F">
        <w:rPr>
          <w:rFonts w:asciiTheme="minorHAnsi" w:hAnsiTheme="minorHAnsi" w:cstheme="minorHAnsi"/>
        </w:rPr>
        <w:t> </w:t>
      </w:r>
      <w:r w:rsidRPr="000F6B20">
        <w:rPr>
          <w:rFonts w:asciiTheme="minorHAnsi" w:hAnsiTheme="minorHAnsi" w:cstheme="minorHAnsi"/>
        </w:rPr>
        <w:t>is more sensitively</w:t>
      </w:r>
      <w:r w:rsidRPr="00C6557F">
        <w:rPr>
          <w:rFonts w:asciiTheme="minorHAnsi" w:hAnsiTheme="minorHAnsi" w:cstheme="minorHAnsi"/>
        </w:rPr>
        <w:t> </w:t>
      </w:r>
      <w:r w:rsidRPr="000F6B20">
        <w:rPr>
          <w:rFonts w:asciiTheme="minorHAnsi" w:hAnsiTheme="minorHAnsi" w:cstheme="minorHAnsi"/>
        </w:rPr>
        <w:t>dependent on the rate of chemical reactions than the functioning of other organs and tissues.</w:t>
      </w:r>
      <w:r w:rsidRPr="00C6557F">
        <w:rPr>
          <w:rFonts w:asciiTheme="minorHAnsi" w:hAnsiTheme="minorHAnsi" w:cstheme="minorHAnsi"/>
          <w:b/>
          <w:bCs/>
        </w:rPr>
        <w:t> I believe that mental disease is for the most part caused by abnormal reaction rates, as determined by genetic constitution and diet, and by abnormal molecular concentrations of essential substances...</w:t>
      </w:r>
      <w:r w:rsidRPr="00C6557F">
        <w:rPr>
          <w:rFonts w:asciiTheme="minorHAnsi" w:hAnsiTheme="minorHAnsi" w:cstheme="minorHAnsi"/>
        </w:rPr>
        <w:t> </w:t>
      </w:r>
      <w:r w:rsidRPr="000F6B20">
        <w:rPr>
          <w:rFonts w:asciiTheme="minorHAnsi" w:hAnsiTheme="minorHAnsi" w:cstheme="minorHAnsi"/>
        </w:rPr>
        <w:t>Selection of food (and drugs) in a world that is undergoing rapid scientific and technological change may often be far from the best.”</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In</w:t>
      </w:r>
      <w:r w:rsidRPr="00C6557F">
        <w:rPr>
          <w:rFonts w:asciiTheme="minorHAnsi" w:hAnsiTheme="minorHAnsi" w:cstheme="minorHAnsi"/>
          <w:i/>
          <w:iCs/>
        </w:rPr>
        <w:t> Megavitamin B3 Therapy for Schizophrenia,</w:t>
      </w:r>
      <w:r w:rsidRPr="00C6557F">
        <w:rPr>
          <w:rFonts w:asciiTheme="minorHAnsi" w:hAnsiTheme="minorHAnsi" w:cstheme="minorHAnsi"/>
        </w:rPr>
        <w:t> </w:t>
      </w:r>
      <w:proofErr w:type="spellStart"/>
      <w:r w:rsidRPr="000F6B20">
        <w:rPr>
          <w:rFonts w:asciiTheme="minorHAnsi" w:hAnsiTheme="minorHAnsi" w:cstheme="minorHAnsi"/>
        </w:rPr>
        <w:t>Dr</w:t>
      </w:r>
      <w:proofErr w:type="spellEnd"/>
      <w:r w:rsidRPr="000F6B20">
        <w:rPr>
          <w:rFonts w:asciiTheme="minorHAnsi" w:hAnsiTheme="minorHAnsi" w:cstheme="minorHAnsi"/>
        </w:rPr>
        <w:t xml:space="preserve"> Abram Hoffer notes: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“Patients are also advised to follow a good nutritional program with restriction of sucrose and sucrose-rich foods.”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Clinical research with</w:t>
      </w:r>
      <w:r w:rsidRPr="00C6557F">
        <w:rPr>
          <w:rFonts w:asciiTheme="minorHAnsi" w:hAnsiTheme="minorHAnsi" w:cstheme="minorHAnsi"/>
        </w:rPr>
        <w:t> </w:t>
      </w:r>
      <w:r w:rsidRPr="000F6B20">
        <w:rPr>
          <w:rFonts w:asciiTheme="minorHAnsi" w:hAnsiTheme="minorHAnsi" w:cstheme="minorHAnsi"/>
        </w:rPr>
        <w:t>hyperactive and psychotic children, as well as those with brain injuries and learning disabilities, has shown:</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“An abnormally high family history of diabetes-that is, parents and grandparents who cannot handle sugar; an abnormally high incidence of low blood glucose, or functional hypoglycemia in the children themselves, which indicates that their systems cannot handle sugar; dependence on a high level of sugar in the diets of the very children who cannot handle it.</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“Inquiry into the dietary history of patients diagnosed as</w:t>
      </w:r>
      <w:r w:rsidRPr="00C6557F">
        <w:rPr>
          <w:rFonts w:asciiTheme="minorHAnsi" w:hAnsiTheme="minorHAnsi" w:cstheme="minorHAnsi"/>
        </w:rPr>
        <w:t> </w:t>
      </w:r>
      <w:r w:rsidRPr="000F6B20">
        <w:rPr>
          <w:rFonts w:asciiTheme="minorHAnsi" w:hAnsiTheme="minorHAnsi" w:cstheme="minorHAnsi"/>
        </w:rPr>
        <w:t>schizophrenic</w:t>
      </w:r>
      <w:r w:rsidRPr="00C6557F">
        <w:rPr>
          <w:rFonts w:asciiTheme="minorHAnsi" w:hAnsiTheme="minorHAnsi" w:cstheme="minorHAnsi"/>
        </w:rPr>
        <w:t> </w:t>
      </w:r>
      <w:r w:rsidRPr="000F6B20">
        <w:rPr>
          <w:rFonts w:asciiTheme="minorHAnsi" w:hAnsiTheme="minorHAnsi" w:cstheme="minorHAnsi"/>
        </w:rPr>
        <w:t>reveals the diet of their choice is rich in sweets, candy, cakes, coffee, caffeinated beverages, and foods prepared with sugar. These foods, which stimulate the adrenals, should be eliminated or severely restricted.”</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The avant-garde of modern medicine has rediscovered what the lowly sorceress learned long ago through painstaking study of nature.</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“In more than twenty years of psychiatric work,” writes </w:t>
      </w:r>
      <w:proofErr w:type="spellStart"/>
      <w:r w:rsidRPr="000F6B20">
        <w:rPr>
          <w:rFonts w:asciiTheme="minorHAnsi" w:hAnsiTheme="minorHAnsi" w:cstheme="minorHAnsi"/>
        </w:rPr>
        <w:t>Dr</w:t>
      </w:r>
      <w:proofErr w:type="spellEnd"/>
      <w:r w:rsidRPr="000F6B20">
        <w:rPr>
          <w:rFonts w:asciiTheme="minorHAnsi" w:hAnsiTheme="minorHAnsi" w:cstheme="minorHAnsi"/>
        </w:rPr>
        <w:t xml:space="preserve"> Thomas Szasz, “I have never known a clinical psychologist to report, on the basis of a projective test, that the subject is a normal, mentally healthy person. While some witches may have survived dunking, no ‘madman’ survives psychological testing…there is no behavior or person that a modern psychiatrist cannot plausibly diagnose as abnormal or ill.”</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So it was in the 17th century. Once the doctor or the exorcist had been called in, he was under pressure to do something. When he tried and failed, the poor patient had to be put away. It is often said that surgeons bury their mistakes. Physicians and psychiatrists put them away; lock ’</w:t>
      </w:r>
      <w:proofErr w:type="spellStart"/>
      <w:r w:rsidRPr="000F6B20">
        <w:rPr>
          <w:rFonts w:asciiTheme="minorHAnsi" w:hAnsiTheme="minorHAnsi" w:cstheme="minorHAnsi"/>
        </w:rPr>
        <w:t>em</w:t>
      </w:r>
      <w:proofErr w:type="spellEnd"/>
      <w:r w:rsidRPr="000F6B20">
        <w:rPr>
          <w:rFonts w:asciiTheme="minorHAnsi" w:hAnsiTheme="minorHAnsi" w:cstheme="minorHAnsi"/>
        </w:rPr>
        <w:t xml:space="preserve"> up.</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In the 1940s, </w:t>
      </w:r>
      <w:proofErr w:type="spellStart"/>
      <w:r w:rsidRPr="000F6B20">
        <w:rPr>
          <w:rFonts w:asciiTheme="minorHAnsi" w:hAnsiTheme="minorHAnsi" w:cstheme="minorHAnsi"/>
        </w:rPr>
        <w:t>Dr</w:t>
      </w:r>
      <w:proofErr w:type="spellEnd"/>
      <w:r w:rsidRPr="000F6B20">
        <w:rPr>
          <w:rFonts w:asciiTheme="minorHAnsi" w:hAnsiTheme="minorHAnsi" w:cstheme="minorHAnsi"/>
        </w:rPr>
        <w:t xml:space="preserve"> John </w:t>
      </w:r>
      <w:proofErr w:type="spellStart"/>
      <w:r w:rsidRPr="000F6B20">
        <w:rPr>
          <w:rFonts w:asciiTheme="minorHAnsi" w:hAnsiTheme="minorHAnsi" w:cstheme="minorHAnsi"/>
        </w:rPr>
        <w:t>Tintera</w:t>
      </w:r>
      <w:proofErr w:type="spellEnd"/>
      <w:r w:rsidRPr="000F6B20">
        <w:rPr>
          <w:rFonts w:asciiTheme="minorHAnsi" w:hAnsiTheme="minorHAnsi" w:cstheme="minorHAnsi"/>
        </w:rPr>
        <w:t xml:space="preserve"> rediscovered the vital importance of the endocrine system, especially the</w:t>
      </w:r>
      <w:r w:rsidRPr="00C6557F">
        <w:rPr>
          <w:rFonts w:asciiTheme="minorHAnsi" w:hAnsiTheme="minorHAnsi" w:cstheme="minorHAnsi"/>
        </w:rPr>
        <w:t> </w:t>
      </w:r>
      <w:r w:rsidRPr="000F6B20">
        <w:rPr>
          <w:rFonts w:asciiTheme="minorHAnsi" w:hAnsiTheme="minorHAnsi" w:cstheme="minorHAnsi"/>
        </w:rPr>
        <w:t>adrenal glands, in “pathological mentation”-or “brain boggling”.</w:t>
      </w:r>
      <w:r w:rsidRPr="00C6557F">
        <w:rPr>
          <w:rFonts w:asciiTheme="minorHAnsi" w:hAnsiTheme="minorHAnsi" w:cstheme="minorHAnsi"/>
        </w:rPr>
        <w:t> </w:t>
      </w:r>
      <w:r w:rsidRPr="000F6B20">
        <w:rPr>
          <w:rFonts w:asciiTheme="minorHAnsi" w:hAnsiTheme="minorHAnsi" w:cstheme="minorHAnsi"/>
        </w:rPr>
        <w:t xml:space="preserve">In 200 cases under treatment for </w:t>
      </w:r>
      <w:proofErr w:type="spellStart"/>
      <w:r w:rsidRPr="000F6B20">
        <w:rPr>
          <w:rFonts w:asciiTheme="minorHAnsi" w:hAnsiTheme="minorHAnsi" w:cstheme="minorHAnsi"/>
        </w:rPr>
        <w:t>hypoadrenocorticism</w:t>
      </w:r>
      <w:proofErr w:type="spellEnd"/>
      <w:r w:rsidRPr="00C6557F">
        <w:rPr>
          <w:rFonts w:asciiTheme="minorHAnsi" w:hAnsiTheme="minorHAnsi" w:cstheme="minorHAnsi"/>
          <w:i/>
          <w:iCs/>
        </w:rPr>
        <w:t> (the lack of adequate adrenal cortical hormone production or imbalance among these hormones),</w:t>
      </w:r>
      <w:r w:rsidRPr="00C6557F">
        <w:rPr>
          <w:rFonts w:asciiTheme="minorHAnsi" w:hAnsiTheme="minorHAnsi" w:cstheme="minorHAnsi"/>
        </w:rPr>
        <w:t> </w:t>
      </w:r>
      <w:r w:rsidRPr="000F6B20">
        <w:rPr>
          <w:rFonts w:asciiTheme="minorHAnsi" w:hAnsiTheme="minorHAnsi" w:cstheme="minorHAnsi"/>
        </w:rPr>
        <w:t>he discovered that the chief complaints of his patients were often similar to those found in persons whose systems were unable to handle</w:t>
      </w:r>
      <w:r w:rsidRPr="00C6557F">
        <w:rPr>
          <w:rFonts w:asciiTheme="minorHAnsi" w:hAnsiTheme="minorHAnsi" w:cstheme="minorHAnsi"/>
        </w:rPr>
        <w:t> </w:t>
      </w:r>
      <w:r w:rsidRPr="000F6B20">
        <w:rPr>
          <w:rFonts w:asciiTheme="minorHAnsi" w:hAnsiTheme="minorHAnsi" w:cstheme="minorHAnsi"/>
        </w:rPr>
        <w:t>sugar: fatigue, nervousness, depression, apprehension, craving for sweets, inability to handle alcohol, inability to concentrate, allergies, low blood pressure. Sugar blues!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w:t>
      </w:r>
      <w:proofErr w:type="spellStart"/>
      <w:r w:rsidRPr="000F6B20">
        <w:rPr>
          <w:rFonts w:asciiTheme="minorHAnsi" w:hAnsiTheme="minorHAnsi" w:cstheme="minorHAnsi"/>
        </w:rPr>
        <w:t>Dr</w:t>
      </w:r>
      <w:proofErr w:type="spellEnd"/>
      <w:r w:rsidRPr="000F6B20">
        <w:rPr>
          <w:rFonts w:asciiTheme="minorHAnsi" w:hAnsiTheme="minorHAnsi" w:cstheme="minorHAnsi"/>
        </w:rPr>
        <w:t xml:space="preserve"> </w:t>
      </w:r>
      <w:proofErr w:type="spellStart"/>
      <w:r w:rsidRPr="000F6B20">
        <w:rPr>
          <w:rFonts w:asciiTheme="minorHAnsi" w:hAnsiTheme="minorHAnsi" w:cstheme="minorHAnsi"/>
        </w:rPr>
        <w:t>Tintera</w:t>
      </w:r>
      <w:proofErr w:type="spellEnd"/>
      <w:r w:rsidRPr="000F6B20">
        <w:rPr>
          <w:rFonts w:asciiTheme="minorHAnsi" w:hAnsiTheme="minorHAnsi" w:cstheme="minorHAnsi"/>
        </w:rPr>
        <w:t xml:space="preserve"> finally insisted that all his patients submit to a four-hour glucose tolerance test (GTT) to find out whether or not they could handle sugar. The results were so startling that the laboratories double-checked their techniques, then </w:t>
      </w:r>
      <w:proofErr w:type="spellStart"/>
      <w:r w:rsidRPr="000F6B20">
        <w:rPr>
          <w:rFonts w:asciiTheme="minorHAnsi" w:hAnsiTheme="minorHAnsi" w:cstheme="minorHAnsi"/>
        </w:rPr>
        <w:t>apologised</w:t>
      </w:r>
      <w:proofErr w:type="spellEnd"/>
      <w:r w:rsidRPr="000F6B20">
        <w:rPr>
          <w:rFonts w:asciiTheme="minorHAnsi" w:hAnsiTheme="minorHAnsi" w:cstheme="minorHAnsi"/>
        </w:rPr>
        <w:t xml:space="preserve"> for what they believed to be incorrect readings. What mystified them was the</w:t>
      </w:r>
      <w:r w:rsidRPr="00C6557F">
        <w:rPr>
          <w:rFonts w:asciiTheme="minorHAnsi" w:hAnsiTheme="minorHAnsi" w:cstheme="minorHAnsi"/>
        </w:rPr>
        <w:t> </w:t>
      </w:r>
      <w:r w:rsidRPr="000F6B20">
        <w:rPr>
          <w:rFonts w:asciiTheme="minorHAnsi" w:hAnsiTheme="minorHAnsi" w:cstheme="minorHAnsi"/>
        </w:rPr>
        <w:t>low, flat curves derived from disturbed, early adolescents.</w:t>
      </w:r>
      <w:r w:rsidRPr="00C6557F">
        <w:rPr>
          <w:rFonts w:asciiTheme="minorHAnsi" w:hAnsiTheme="minorHAnsi" w:cstheme="minorHAnsi"/>
        </w:rPr>
        <w:t> </w:t>
      </w:r>
      <w:r w:rsidRPr="000F6B20">
        <w:rPr>
          <w:rFonts w:asciiTheme="minorHAnsi" w:hAnsiTheme="minorHAnsi" w:cstheme="minorHAnsi"/>
        </w:rPr>
        <w:t>This laboratory procedure had been previously carried out only for patients with physical findings presumptive of diabetes.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lastRenderedPageBreak/>
        <w:t>    Dorland’s definition of</w:t>
      </w:r>
      <w:r w:rsidRPr="00C6557F">
        <w:rPr>
          <w:rFonts w:asciiTheme="minorHAnsi" w:hAnsiTheme="minorHAnsi" w:cstheme="minorHAnsi"/>
        </w:rPr>
        <w:t> </w:t>
      </w:r>
      <w:r w:rsidRPr="000F6B20">
        <w:rPr>
          <w:rFonts w:asciiTheme="minorHAnsi" w:hAnsiTheme="minorHAnsi" w:cstheme="minorHAnsi"/>
        </w:rPr>
        <w:t>schizophrenia (</w:t>
      </w:r>
      <w:proofErr w:type="spellStart"/>
      <w:r w:rsidRPr="000F6B20">
        <w:rPr>
          <w:rFonts w:asciiTheme="minorHAnsi" w:hAnsiTheme="minorHAnsi" w:cstheme="minorHAnsi"/>
        </w:rPr>
        <w:t>Bleuler’s</w:t>
      </w:r>
      <w:proofErr w:type="spellEnd"/>
      <w:r w:rsidRPr="000F6B20">
        <w:rPr>
          <w:rFonts w:asciiTheme="minorHAnsi" w:hAnsiTheme="minorHAnsi" w:cstheme="minorHAnsi"/>
        </w:rPr>
        <w:t xml:space="preserve"> dementia praecox)</w:t>
      </w:r>
      <w:r w:rsidRPr="00C6557F">
        <w:rPr>
          <w:rFonts w:asciiTheme="minorHAnsi" w:hAnsiTheme="minorHAnsi" w:cstheme="minorHAnsi"/>
        </w:rPr>
        <w:t> </w:t>
      </w:r>
      <w:r w:rsidRPr="000F6B20">
        <w:rPr>
          <w:rFonts w:asciiTheme="minorHAnsi" w:hAnsiTheme="minorHAnsi" w:cstheme="minorHAnsi"/>
        </w:rPr>
        <w:t xml:space="preserve">includes the phrase, “often recognized during or shortly after adolescence”, and further, in reference to </w:t>
      </w:r>
      <w:proofErr w:type="spellStart"/>
      <w:r w:rsidRPr="000F6B20">
        <w:rPr>
          <w:rFonts w:asciiTheme="minorHAnsi" w:hAnsiTheme="minorHAnsi" w:cstheme="minorHAnsi"/>
        </w:rPr>
        <w:t>hebephrenia</w:t>
      </w:r>
      <w:proofErr w:type="spellEnd"/>
      <w:r w:rsidRPr="000F6B20">
        <w:rPr>
          <w:rFonts w:asciiTheme="minorHAnsi" w:hAnsiTheme="minorHAnsi" w:cstheme="minorHAnsi"/>
        </w:rPr>
        <w:t xml:space="preserve"> and catatonia, “coming on soon after the onset of puberty”.</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These conditions might seem to arise or become aggravated at puberty, but probing into the patient’s past will frequently reveal indications which were present at birth, during the first year of life, and through the preschool and grammar school years. Each of these periods has its own characteristic clinical picture. This picture becomes more marked at pubescence and often causes school officials to complain of juvenile delinquency or underachievement.</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A glucose tolerance test</w:t>
      </w:r>
      <w:r w:rsidRPr="00C6557F">
        <w:rPr>
          <w:rFonts w:asciiTheme="minorHAnsi" w:hAnsiTheme="minorHAnsi" w:cstheme="minorHAnsi"/>
        </w:rPr>
        <w:t> </w:t>
      </w:r>
      <w:r w:rsidRPr="000F6B20">
        <w:rPr>
          <w:rFonts w:asciiTheme="minorHAnsi" w:hAnsiTheme="minorHAnsi" w:cstheme="minorHAnsi"/>
        </w:rPr>
        <w:t>at any of these periods could alert parents and physicians and could save innumerable hours and small fortunes spent in looking into the child’s psyche and home environment for maladjustments of questionable significance in the emotional development of the average child.</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The</w:t>
      </w:r>
      <w:r w:rsidRPr="00C6557F">
        <w:rPr>
          <w:rFonts w:asciiTheme="minorHAnsi" w:hAnsiTheme="minorHAnsi" w:cstheme="minorHAnsi"/>
        </w:rPr>
        <w:t> </w:t>
      </w:r>
      <w:r w:rsidRPr="000F6B20">
        <w:rPr>
          <w:rFonts w:asciiTheme="minorHAnsi" w:hAnsiTheme="minorHAnsi" w:cstheme="minorHAnsi"/>
        </w:rPr>
        <w:t>negativism, hyperactivity and obstinate resentment of discipline are absolute indications</w:t>
      </w:r>
      <w:r w:rsidRPr="00C6557F">
        <w:rPr>
          <w:rFonts w:asciiTheme="minorHAnsi" w:hAnsiTheme="minorHAnsi" w:cstheme="minorHAnsi"/>
        </w:rPr>
        <w:t> </w:t>
      </w:r>
      <w:r w:rsidRPr="000F6B20">
        <w:rPr>
          <w:rFonts w:asciiTheme="minorHAnsi" w:hAnsiTheme="minorHAnsi" w:cstheme="minorHAnsi"/>
        </w:rPr>
        <w:t xml:space="preserve">for at least the minimum laboratory tests: urinalysis, complete </w:t>
      </w:r>
      <w:proofErr w:type="spellStart"/>
      <w:r w:rsidRPr="000F6B20">
        <w:rPr>
          <w:rFonts w:asciiTheme="minorHAnsi" w:hAnsiTheme="minorHAnsi" w:cstheme="minorHAnsi"/>
        </w:rPr>
        <w:t>bloodcount</w:t>
      </w:r>
      <w:proofErr w:type="spellEnd"/>
      <w:r w:rsidRPr="000F6B20">
        <w:rPr>
          <w:rFonts w:asciiTheme="minorHAnsi" w:hAnsiTheme="minorHAnsi" w:cstheme="minorHAnsi"/>
        </w:rPr>
        <w:t>, PBI determination, and the five-hour glucose tolerance test. A GTT can be performed on a young child by the micro-method without undue trauma to the patient. As a matter of fact, I have been urging that these four tests be routine for all patients, even before a history or physical examination is undertaken.</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In almost all discussions on drug addiction, alcoholism and schizophrenia, it is claimed that there is no definite constitutional type that falls prey to these afflictions. Almost universally, the statement is made that all of these individuals are emotionally immature. It has long been our goal to persuade every physician, whether oriented toward psychiatry, genetics or physiology, to </w:t>
      </w:r>
      <w:proofErr w:type="spellStart"/>
      <w:r w:rsidRPr="000F6B20">
        <w:rPr>
          <w:rFonts w:asciiTheme="minorHAnsi" w:hAnsiTheme="minorHAnsi" w:cstheme="minorHAnsi"/>
        </w:rPr>
        <w:t>recognise</w:t>
      </w:r>
      <w:proofErr w:type="spellEnd"/>
      <w:r w:rsidRPr="000F6B20">
        <w:rPr>
          <w:rFonts w:asciiTheme="minorHAnsi" w:hAnsiTheme="minorHAnsi" w:cstheme="minorHAnsi"/>
        </w:rPr>
        <w:t xml:space="preserve"> that</w:t>
      </w:r>
      <w:r w:rsidRPr="00C6557F">
        <w:rPr>
          <w:rFonts w:asciiTheme="minorHAnsi" w:hAnsiTheme="minorHAnsi" w:cstheme="minorHAnsi"/>
        </w:rPr>
        <w:t> </w:t>
      </w:r>
      <w:r w:rsidRPr="00C6557F">
        <w:rPr>
          <w:rFonts w:asciiTheme="minorHAnsi" w:hAnsiTheme="minorHAnsi" w:cstheme="minorHAnsi"/>
          <w:b/>
          <w:bCs/>
        </w:rPr>
        <w:t>one type of endocrine individual is involved in the majority of these cases: the hypoadrenocortic</w:t>
      </w:r>
      <w:r w:rsidRPr="000F6B20">
        <w:rPr>
          <w:rFonts w:asciiTheme="minorHAnsi" w:hAnsiTheme="minorHAnsi" w:cstheme="minorHAnsi"/>
        </w:rPr>
        <w:t>.</w:t>
      </w:r>
      <w:hyperlink r:id="rId6" w:anchor="15" w:history="1">
        <w:r w:rsidRPr="00C6557F">
          <w:rPr>
            <w:rFonts w:asciiTheme="minorHAnsi" w:hAnsiTheme="minorHAnsi" w:cstheme="minorHAnsi"/>
            <w:u w:val="single"/>
          </w:rPr>
          <w:t>15</w:t>
        </w:r>
      </w:hyperlink>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w:t>
      </w:r>
      <w:proofErr w:type="spellStart"/>
      <w:r w:rsidRPr="000F6B20">
        <w:rPr>
          <w:rFonts w:asciiTheme="minorHAnsi" w:hAnsiTheme="minorHAnsi" w:cstheme="minorHAnsi"/>
        </w:rPr>
        <w:t>Tintera</w:t>
      </w:r>
      <w:proofErr w:type="spellEnd"/>
      <w:r w:rsidRPr="000F6B20">
        <w:rPr>
          <w:rFonts w:asciiTheme="minorHAnsi" w:hAnsiTheme="minorHAnsi" w:cstheme="minorHAnsi"/>
        </w:rPr>
        <w:t xml:space="preserve"> published several epochal medical papers. Over and over, he </w:t>
      </w:r>
      <w:proofErr w:type="spellStart"/>
      <w:r w:rsidRPr="000F6B20">
        <w:rPr>
          <w:rFonts w:asciiTheme="minorHAnsi" w:hAnsiTheme="minorHAnsi" w:cstheme="minorHAnsi"/>
        </w:rPr>
        <w:t>emphasised</w:t>
      </w:r>
      <w:proofErr w:type="spellEnd"/>
      <w:r w:rsidRPr="000F6B20">
        <w:rPr>
          <w:rFonts w:asciiTheme="minorHAnsi" w:hAnsiTheme="minorHAnsi" w:cstheme="minorHAnsi"/>
        </w:rPr>
        <w:t xml:space="preserve"> that improvement, alleviation, palliation or cure was “dependent upon the restoration of the normal function of the total organism”. His first prescribed item of treatment was diet. Over and over again, he said that</w:t>
      </w:r>
      <w:r w:rsidRPr="00C6557F">
        <w:rPr>
          <w:rFonts w:asciiTheme="minorHAnsi" w:hAnsiTheme="minorHAnsi" w:cstheme="minorHAnsi"/>
        </w:rPr>
        <w:t> </w:t>
      </w:r>
      <w:r w:rsidRPr="000F6B20">
        <w:rPr>
          <w:rFonts w:asciiTheme="minorHAnsi" w:hAnsiTheme="minorHAnsi" w:cstheme="minorHAnsi"/>
        </w:rPr>
        <w:t xml:space="preserve">“the importance of diet cannot be </w:t>
      </w:r>
      <w:proofErr w:type="spellStart"/>
      <w:r w:rsidRPr="000F6B20">
        <w:rPr>
          <w:rFonts w:asciiTheme="minorHAnsi" w:hAnsiTheme="minorHAnsi" w:cstheme="minorHAnsi"/>
        </w:rPr>
        <w:t>overemphasised</w:t>
      </w:r>
      <w:proofErr w:type="spellEnd"/>
      <w:r w:rsidRPr="000F6B20">
        <w:rPr>
          <w:rFonts w:asciiTheme="minorHAnsi" w:hAnsiTheme="minorHAnsi" w:cstheme="minorHAnsi"/>
        </w:rPr>
        <w:t>”.</w:t>
      </w:r>
      <w:r w:rsidRPr="00C6557F">
        <w:rPr>
          <w:rFonts w:asciiTheme="minorHAnsi" w:hAnsiTheme="minorHAnsi" w:cstheme="minorHAnsi"/>
        </w:rPr>
        <w:t> </w:t>
      </w:r>
      <w:r w:rsidRPr="000F6B20">
        <w:rPr>
          <w:rFonts w:asciiTheme="minorHAnsi" w:hAnsiTheme="minorHAnsi" w:cstheme="minorHAnsi"/>
        </w:rPr>
        <w:t>He laid out a sweeping permanent injunction against sugar in all forms and guises.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While </w:t>
      </w:r>
      <w:proofErr w:type="spellStart"/>
      <w:r w:rsidRPr="000F6B20">
        <w:rPr>
          <w:rFonts w:asciiTheme="minorHAnsi" w:hAnsiTheme="minorHAnsi" w:cstheme="minorHAnsi"/>
        </w:rPr>
        <w:t>Egas</w:t>
      </w:r>
      <w:proofErr w:type="spellEnd"/>
      <w:r w:rsidRPr="000F6B20">
        <w:rPr>
          <w:rFonts w:asciiTheme="minorHAnsi" w:hAnsiTheme="minorHAnsi" w:cstheme="minorHAnsi"/>
        </w:rPr>
        <w:t xml:space="preserve"> Moniz of Portugal was receiving a Nobel Prize for devising the lobotomy operation for the treatment of schizophrenia, </w:t>
      </w:r>
      <w:proofErr w:type="spellStart"/>
      <w:r w:rsidRPr="000F6B20">
        <w:rPr>
          <w:rFonts w:asciiTheme="minorHAnsi" w:hAnsiTheme="minorHAnsi" w:cstheme="minorHAnsi"/>
        </w:rPr>
        <w:t>Tintera’s</w:t>
      </w:r>
      <w:proofErr w:type="spellEnd"/>
      <w:r w:rsidRPr="000F6B20">
        <w:rPr>
          <w:rFonts w:asciiTheme="minorHAnsi" w:hAnsiTheme="minorHAnsi" w:cstheme="minorHAnsi"/>
        </w:rPr>
        <w:t xml:space="preserve"> reward was to be harassment and hounding by the pundits of </w:t>
      </w:r>
      <w:proofErr w:type="spellStart"/>
      <w:r w:rsidRPr="000F6B20">
        <w:rPr>
          <w:rFonts w:asciiTheme="minorHAnsi" w:hAnsiTheme="minorHAnsi" w:cstheme="minorHAnsi"/>
        </w:rPr>
        <w:t>organised</w:t>
      </w:r>
      <w:proofErr w:type="spellEnd"/>
      <w:r w:rsidRPr="000F6B20">
        <w:rPr>
          <w:rFonts w:asciiTheme="minorHAnsi" w:hAnsiTheme="minorHAnsi" w:cstheme="minorHAnsi"/>
        </w:rPr>
        <w:t xml:space="preserve"> medicine. While </w:t>
      </w:r>
      <w:proofErr w:type="spellStart"/>
      <w:r w:rsidRPr="000F6B20">
        <w:rPr>
          <w:rFonts w:asciiTheme="minorHAnsi" w:hAnsiTheme="minorHAnsi" w:cstheme="minorHAnsi"/>
        </w:rPr>
        <w:t>Tintera’s</w:t>
      </w:r>
      <w:proofErr w:type="spellEnd"/>
      <w:r w:rsidRPr="000F6B20">
        <w:rPr>
          <w:rFonts w:asciiTheme="minorHAnsi" w:hAnsiTheme="minorHAnsi" w:cstheme="minorHAnsi"/>
        </w:rPr>
        <w:t xml:space="preserve"> sweeping implication of sugar as a cause of what was called “schizophrenia” could be confined to medical journals, he was let alone, ignored. He could be tolerated – if he stayed in his assigned territory, endocrinology.</w:t>
      </w:r>
      <w:r w:rsidRPr="00C6557F">
        <w:rPr>
          <w:rFonts w:asciiTheme="minorHAnsi" w:hAnsiTheme="minorHAnsi" w:cstheme="minorHAnsi"/>
        </w:rPr>
        <w:t> </w:t>
      </w:r>
      <w:r w:rsidRPr="000F6B20">
        <w:rPr>
          <w:rFonts w:asciiTheme="minorHAnsi" w:hAnsiTheme="minorHAnsi" w:cstheme="minorHAnsi"/>
        </w:rPr>
        <w:t>Even when he suggested that alcoholism was related to adrenals that had been whipped by sugar abuse,</w:t>
      </w:r>
      <w:r w:rsidRPr="00C6557F">
        <w:rPr>
          <w:rFonts w:asciiTheme="minorHAnsi" w:hAnsiTheme="minorHAnsi" w:cstheme="minorHAnsi"/>
        </w:rPr>
        <w:t> </w:t>
      </w:r>
      <w:r w:rsidRPr="000F6B20">
        <w:rPr>
          <w:rFonts w:asciiTheme="minorHAnsi" w:hAnsiTheme="minorHAnsi" w:cstheme="minorHAnsi"/>
        </w:rPr>
        <w:t xml:space="preserve">they let him alone; because the medicos had decided there was nothing in alcoholism for them except aggravation, they were satisfied to abandon it to Alcoholics Anonymous.       However, when </w:t>
      </w:r>
      <w:proofErr w:type="spellStart"/>
      <w:r w:rsidRPr="000F6B20">
        <w:rPr>
          <w:rFonts w:asciiTheme="minorHAnsi" w:hAnsiTheme="minorHAnsi" w:cstheme="minorHAnsi"/>
        </w:rPr>
        <w:t>Tintera</w:t>
      </w:r>
      <w:proofErr w:type="spellEnd"/>
      <w:r w:rsidRPr="000F6B20">
        <w:rPr>
          <w:rFonts w:asciiTheme="minorHAnsi" w:hAnsiTheme="minorHAnsi" w:cstheme="minorHAnsi"/>
        </w:rPr>
        <w:t xml:space="preserve"> dared to suggest in a magazine of general circulation that “it is ridiculous to talk of kinds of allergies when there is only one kind, which is adrenal glands impaired…by sugar”, he could no longer be ignored.</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The allergists had a great racket going for themselves. Allergic souls had been entertaining each other for years with tall tales of exotic allergies – everything from horse feathers to lobster tails.</w:t>
      </w:r>
      <w:r w:rsidRPr="00C6557F">
        <w:rPr>
          <w:rFonts w:asciiTheme="minorHAnsi" w:hAnsiTheme="minorHAnsi" w:cstheme="minorHAnsi"/>
        </w:rPr>
        <w:t> </w:t>
      </w:r>
      <w:r w:rsidRPr="000F6B20">
        <w:rPr>
          <w:rFonts w:asciiTheme="minorHAnsi" w:hAnsiTheme="minorHAnsi" w:cstheme="minorHAnsi"/>
        </w:rPr>
        <w:t>Along comes someone who says none of this matters: take them off sugar, and keep them off it.</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lastRenderedPageBreak/>
        <w:t xml:space="preserve">     Perhaps </w:t>
      </w:r>
      <w:proofErr w:type="spellStart"/>
      <w:r w:rsidRPr="000F6B20">
        <w:rPr>
          <w:rFonts w:asciiTheme="minorHAnsi" w:hAnsiTheme="minorHAnsi" w:cstheme="minorHAnsi"/>
        </w:rPr>
        <w:t>Tintera’s</w:t>
      </w:r>
      <w:proofErr w:type="spellEnd"/>
      <w:r w:rsidRPr="000F6B20">
        <w:rPr>
          <w:rFonts w:asciiTheme="minorHAnsi" w:hAnsiTheme="minorHAnsi" w:cstheme="minorHAnsi"/>
        </w:rPr>
        <w:t xml:space="preserve"> untimely death in 1969 at the age of fifty-seven made it easier for the medical profession to accept discoveries that had once seemed as far out as the simple oriental medical thesis of genetics and diet, yin and yang.</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Today, doctors all over the world are repeating what </w:t>
      </w:r>
      <w:proofErr w:type="spellStart"/>
      <w:r w:rsidRPr="000F6B20">
        <w:rPr>
          <w:rFonts w:asciiTheme="minorHAnsi" w:hAnsiTheme="minorHAnsi" w:cstheme="minorHAnsi"/>
        </w:rPr>
        <w:t>Tintera</w:t>
      </w:r>
      <w:proofErr w:type="spellEnd"/>
      <w:r w:rsidRPr="000F6B20">
        <w:rPr>
          <w:rFonts w:asciiTheme="minorHAnsi" w:hAnsiTheme="minorHAnsi" w:cstheme="minorHAnsi"/>
        </w:rPr>
        <w:t xml:space="preserve"> announced years ago:</w:t>
      </w:r>
      <w:r w:rsidRPr="00C6557F">
        <w:rPr>
          <w:rFonts w:asciiTheme="minorHAnsi" w:hAnsiTheme="minorHAnsi" w:cstheme="minorHAnsi"/>
        </w:rPr>
        <w:t> </w:t>
      </w:r>
      <w:r w:rsidRPr="000F6B20">
        <w:rPr>
          <w:rFonts w:asciiTheme="minorHAnsi" w:hAnsiTheme="minorHAnsi" w:cstheme="minorHAnsi"/>
        </w:rPr>
        <w:t>nobody, but nobody, should ever be allowed to begin what is called “psychiatric treatment”, anyplace, anywhere, unless and until they have had a glucose tolerance test to discover if they can handle sugar.</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So-called preventive medicine goes further and suggests that since we only think we can handle sugar because we initially have strong adrenals, why wait until they give us signs and signals that they’re worn out? Take the load off now by eliminating sugar in all forms and guises, starting with that soda pop you have in your hand.</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The mind truly boggles when one glances over what passes for medical history. Through the centuries, troubled souls have been barbecued for bewitchment, exorcised for possession, locked up for insanity, tortured for masturbatory madness, </w:t>
      </w:r>
      <w:proofErr w:type="spellStart"/>
      <w:r w:rsidRPr="000F6B20">
        <w:rPr>
          <w:rFonts w:asciiTheme="minorHAnsi" w:hAnsiTheme="minorHAnsi" w:cstheme="minorHAnsi"/>
        </w:rPr>
        <w:t>psychiatrised</w:t>
      </w:r>
      <w:proofErr w:type="spellEnd"/>
      <w:r w:rsidRPr="000F6B20">
        <w:rPr>
          <w:rFonts w:asciiTheme="minorHAnsi" w:hAnsiTheme="minorHAnsi" w:cstheme="minorHAnsi"/>
        </w:rPr>
        <w:t xml:space="preserve"> for psychosis, </w:t>
      </w:r>
      <w:proofErr w:type="spellStart"/>
      <w:r w:rsidRPr="000F6B20">
        <w:rPr>
          <w:rFonts w:asciiTheme="minorHAnsi" w:hAnsiTheme="minorHAnsi" w:cstheme="minorHAnsi"/>
        </w:rPr>
        <w:t>lobotomised</w:t>
      </w:r>
      <w:proofErr w:type="spellEnd"/>
      <w:r w:rsidRPr="000F6B20">
        <w:rPr>
          <w:rFonts w:asciiTheme="minorHAnsi" w:hAnsiTheme="minorHAnsi" w:cstheme="minorHAnsi"/>
        </w:rPr>
        <w:t xml:space="preserve"> for schizophrenia. How many patients would have listened if the local healer had told them that the only thing ailing them was sugar blues?</w:t>
      </w:r>
    </w:p>
    <w:p w:rsidR="00C6557F" w:rsidRDefault="00C6557F">
      <w:pPr>
        <w:ind w:firstLine="0"/>
        <w:rPr>
          <w:rFonts w:ascii="Arial" w:hAnsi="Arial" w:cs="Arial"/>
          <w:b/>
          <w:bCs/>
          <w:color w:val="7313F0"/>
          <w:kern w:val="36"/>
          <w:sz w:val="54"/>
          <w:szCs w:val="54"/>
        </w:rPr>
      </w:pPr>
      <w:r>
        <w:rPr>
          <w:rFonts w:ascii="Arial" w:hAnsi="Arial" w:cs="Arial"/>
          <w:b/>
          <w:bCs/>
          <w:color w:val="7313F0"/>
          <w:kern w:val="36"/>
          <w:sz w:val="54"/>
          <w:szCs w:val="54"/>
        </w:rPr>
        <w:br w:type="page"/>
      </w:r>
    </w:p>
    <w:p w:rsidR="000F6B20" w:rsidRDefault="000F6B20" w:rsidP="000F6B20">
      <w:pPr>
        <w:shd w:val="clear" w:color="auto" w:fill="FFFFFF"/>
        <w:spacing w:before="96" w:after="96"/>
        <w:ind w:firstLine="0"/>
        <w:jc w:val="center"/>
        <w:outlineLvl w:val="0"/>
        <w:rPr>
          <w:rFonts w:ascii="Arial" w:hAnsi="Arial" w:cs="Arial"/>
          <w:b/>
          <w:bCs/>
          <w:color w:val="7313F0"/>
          <w:kern w:val="36"/>
          <w:sz w:val="54"/>
          <w:szCs w:val="54"/>
        </w:rPr>
      </w:pPr>
      <w:r w:rsidRPr="000F6B20">
        <w:rPr>
          <w:rFonts w:ascii="Arial" w:hAnsi="Arial" w:cs="Arial"/>
          <w:b/>
          <w:bCs/>
          <w:color w:val="7313F0"/>
          <w:kern w:val="36"/>
          <w:sz w:val="54"/>
          <w:szCs w:val="54"/>
        </w:rPr>
        <w:lastRenderedPageBreak/>
        <w:t>WHY SUGAR IS TOXIC TO THE BODY</w:t>
      </w:r>
    </w:p>
    <w:p w:rsidR="000F6B20" w:rsidRDefault="000F6B20">
      <w:pPr>
        <w:ind w:firstLine="0"/>
        <w:rPr>
          <w:rFonts w:ascii="Arial" w:hAnsi="Arial" w:cs="Arial"/>
          <w:b/>
          <w:bCs/>
          <w:color w:val="7313F0"/>
          <w:kern w:val="36"/>
          <w:sz w:val="54"/>
          <w:szCs w:val="54"/>
        </w:rPr>
      </w:pPr>
      <w:r>
        <w:rPr>
          <w:rFonts w:ascii="Arial" w:hAnsi="Arial" w:cs="Arial"/>
          <w:b/>
          <w:bCs/>
          <w:color w:val="7313F0"/>
          <w:kern w:val="36"/>
          <w:sz w:val="54"/>
          <w:szCs w:val="54"/>
        </w:rPr>
        <w:br w:type="page"/>
      </w:r>
    </w:p>
    <w:p w:rsidR="000F6B20" w:rsidRPr="000F6B20" w:rsidRDefault="000F6B20" w:rsidP="000F6B20">
      <w:pPr>
        <w:shd w:val="clear" w:color="auto" w:fill="FFFFFF"/>
        <w:spacing w:before="96" w:after="96"/>
        <w:ind w:firstLine="0"/>
        <w:jc w:val="center"/>
        <w:outlineLvl w:val="0"/>
        <w:rPr>
          <w:rFonts w:ascii="Arial" w:hAnsi="Arial" w:cs="Arial"/>
          <w:b/>
          <w:bCs/>
          <w:color w:val="440ECD"/>
          <w:kern w:val="36"/>
          <w:sz w:val="54"/>
          <w:szCs w:val="54"/>
        </w:rPr>
      </w:pP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b/>
          <w:bCs/>
          <w:color w:val="800080"/>
        </w:rPr>
        <w:t>I</w:t>
      </w:r>
      <w:r w:rsidRPr="000F6B20">
        <w:rPr>
          <w:rFonts w:asciiTheme="minorHAnsi" w:hAnsiTheme="minorHAnsi" w:cstheme="minorHAnsi"/>
          <w:color w:val="800080"/>
        </w:rPr>
        <w:t xml:space="preserve">n 1957, </w:t>
      </w:r>
      <w:proofErr w:type="spellStart"/>
      <w:r w:rsidRPr="000F6B20">
        <w:rPr>
          <w:rFonts w:asciiTheme="minorHAnsi" w:hAnsiTheme="minorHAnsi" w:cstheme="minorHAnsi"/>
          <w:color w:val="800080"/>
        </w:rPr>
        <w:t>Dr</w:t>
      </w:r>
      <w:proofErr w:type="spellEnd"/>
      <w:r w:rsidRPr="000F6B20">
        <w:rPr>
          <w:rFonts w:asciiTheme="minorHAnsi" w:hAnsiTheme="minorHAnsi" w:cstheme="minorHAnsi"/>
          <w:color w:val="800080"/>
        </w:rPr>
        <w:t xml:space="preserve"> William Coda Martin tried to answer the question: When is a food a food and when is it a poison? His working definition of “poison” was:</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192930"/>
        </w:rPr>
        <w:t>“Medically: Any substance applied to the body, ingested or developed within the body, which causes or may cause disease. Physically: Any substance which inhibits the activity of a catalyst which is a minor substance, chemical or enzyme that activates a reaction.”</w:t>
      </w:r>
      <w:hyperlink r:id="rId7" w:anchor="1" w:history="1">
        <w:r w:rsidRPr="000F6B20">
          <w:rPr>
            <w:rFonts w:asciiTheme="minorHAnsi" w:hAnsiTheme="minorHAnsi" w:cstheme="minorHAnsi"/>
            <w:color w:val="780598"/>
            <w:u w:val="single"/>
          </w:rPr>
          <w:t>1</w:t>
        </w:r>
      </w:hyperlink>
      <w:r w:rsidRPr="000F6B20">
        <w:rPr>
          <w:rFonts w:asciiTheme="minorHAnsi" w:hAnsiTheme="minorHAnsi" w:cstheme="minorHAnsi"/>
          <w:color w:val="192930"/>
        </w:rPr>
        <w:t> </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192930"/>
        </w:rPr>
        <w:t>The dictionary gives an even broader definition for “poison”: “to exert a harmful influence on, or to pervert”.</w:t>
      </w:r>
    </w:p>
    <w:p w:rsidR="000F6B20" w:rsidRPr="000F6B20" w:rsidRDefault="000F6B20" w:rsidP="000F6B20">
      <w:pPr>
        <w:shd w:val="clear" w:color="auto" w:fill="FFFFFF"/>
        <w:ind w:firstLine="0"/>
        <w:jc w:val="both"/>
        <w:rPr>
          <w:rFonts w:asciiTheme="minorHAnsi" w:hAnsiTheme="minorHAnsi" w:cstheme="minorHAnsi"/>
        </w:rPr>
      </w:pPr>
      <w:proofErr w:type="spellStart"/>
      <w:r w:rsidRPr="000F6B20">
        <w:rPr>
          <w:rFonts w:asciiTheme="minorHAnsi" w:hAnsiTheme="minorHAnsi" w:cstheme="minorHAnsi"/>
          <w:color w:val="800080"/>
        </w:rPr>
        <w:t>Dr</w:t>
      </w:r>
      <w:proofErr w:type="spellEnd"/>
      <w:r w:rsidRPr="000F6B20">
        <w:rPr>
          <w:rFonts w:asciiTheme="minorHAnsi" w:hAnsiTheme="minorHAnsi" w:cstheme="minorHAnsi"/>
          <w:color w:val="800080"/>
        </w:rPr>
        <w:t xml:space="preserve"> Martin classified refined sugar as a poison because it has been depleted of its life forces, vitamins and minerals.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“What is left consists of pure, refined carbohydrates. The body cannot utilize this refined starch and carbohydrate unless the depleted proteins, vitamins and minerals are present. Nature supplies these elements in each plant in quantities sufficient to metabolize the carbohydrate in that particular plant. There is no excess for other added carbohydrates. Incomplete carbohydrate metabolism results in the formation of ‘toxic metabolite’ such as pyruvic acid and abnormal sugars containing five carbon atoms. Pyruvic acid accumulates in the brain and nervous system and the abnormal sugars in the red blood cells. These toxic metabolites interfere with the respiration of the cells. They cannot get sufficient oxygen to survive and function normally. In time, some of the cells die. This interferes with the function of a part of the body and is the beginning of degenerative disease.”</w:t>
      </w:r>
      <w:hyperlink r:id="rId8" w:anchor="2" w:history="1">
        <w:r w:rsidRPr="000F6B20">
          <w:rPr>
            <w:rFonts w:asciiTheme="minorHAnsi" w:hAnsiTheme="minorHAnsi" w:cstheme="minorHAnsi"/>
            <w:u w:val="single"/>
          </w:rPr>
          <w:t>2</w:t>
        </w:r>
      </w:hyperlink>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Refined sugar is lethal when ingested by humans because it provides only that which nutritionists describe as “empty” or “naked” calories. It lacks the natural minerals which are present in the sugar beet or cane. In addition, sugar is worse than nothing because it drains and leaches the body of precious vitamins and minerals through the demand its digestion, detoxification and elimination make upon one’s entire system.</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So essential is balance to our bodies that we have many ways to provide against the sudden shock of a heavy intake of sugar. Minerals such as sodium (from salt), potassium and magnesium (from vegetables), and calcium (from the bones) are mobilized and used in chemical transmutation; neutral acids are produced which attempt to return the acid-alkaline balance factor of the blood to a more normal state.</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Sugar taken every day produces a continuously </w:t>
      </w:r>
      <w:proofErr w:type="spellStart"/>
      <w:r w:rsidRPr="000F6B20">
        <w:rPr>
          <w:rFonts w:asciiTheme="minorHAnsi" w:hAnsiTheme="minorHAnsi" w:cstheme="minorHAnsi"/>
        </w:rPr>
        <w:t>overacid</w:t>
      </w:r>
      <w:proofErr w:type="spellEnd"/>
      <w:r w:rsidRPr="000F6B20">
        <w:rPr>
          <w:rFonts w:asciiTheme="minorHAnsi" w:hAnsiTheme="minorHAnsi" w:cstheme="minorHAnsi"/>
        </w:rPr>
        <w:t xml:space="preserve"> condition, and more and more minerals are required from deep in the body in the attempt to rectify the imbalance. Finally, in order to protect the blood, so much calcium is taken from the bones and teeth that decay and general weakening begin.</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Excess sugar eventually affects every organ in the body. Initially, it is stored in the liver in the form of glucose (glycogen). Since the liver’s capacity is limited, a daily intake of refined sugar (above the required amount of natural sugar) soon makes the liver expand like a balloon. When </w:t>
      </w:r>
      <w:r w:rsidRPr="000F6B20">
        <w:rPr>
          <w:rFonts w:asciiTheme="minorHAnsi" w:hAnsiTheme="minorHAnsi" w:cstheme="minorHAnsi"/>
        </w:rPr>
        <w:lastRenderedPageBreak/>
        <w:t>the liver is filled to its maximum capacity, the excess glycogen is returned to the blood in the form of fatty acids. These are taken to every part of the body and stored in the most inactive areas: the belly, the buttocks, the breasts and the thighs.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When these comparatively harmless places are completely filled, fatty acids are then distributed among active organs, such as the heart and kidneys. These begin to slow down; finally their tissues degenerate and turn to fat. The whole body is affected by their reduced ability, and abnormal blood pressure is created. The parasympathetic nervous system is affected; and organs governed by it, such as the small brain, become inactive or paralyzed. (Normal brain function is rarely thought of as being as biologic as digestion.) The circulatory and lymphatic systems are invaded, and the quality of the red corpuscles starts to change. An overabundance of white cells occurs, and the creation of tissue becomes slower. Our body’s tolerance and immunizing power becomes more limited, so we cannot respond properly to extreme attacks, whether they be cold, heat, mosquitoes or microbes.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Excessive sugar has a strong mal-effect on the functioning of the brain. The key to orderly brain function is glutamic acid, a vital compound found in many vegetables. The B vitamins play a major role in dividing glutamic acid into antagonistic-complementary compounds which produce a “proceed” or “control” response in the brain. B vitamins are also manufactured by symbiotic bacteria which live in our intestines. When refined sugar is taken daily, these bacteria wither and die, and our stock of B vitamins gets very low. Too much sugar makes one sleepy; our ability to calculate and remember is lost.</w:t>
      </w:r>
    </w:p>
    <w:p w:rsidR="000F6B20" w:rsidRDefault="000F6B20">
      <w:pPr>
        <w:ind w:firstLine="0"/>
        <w:rPr>
          <w:rFonts w:ascii="Arial" w:hAnsi="Arial" w:cs="Arial"/>
          <w:b/>
          <w:bCs/>
          <w:color w:val="800080"/>
          <w:kern w:val="36"/>
          <w:sz w:val="54"/>
          <w:szCs w:val="54"/>
        </w:rPr>
      </w:pPr>
      <w:r>
        <w:rPr>
          <w:rFonts w:ascii="Arial" w:hAnsi="Arial" w:cs="Arial"/>
          <w:b/>
          <w:bCs/>
          <w:color w:val="800080"/>
          <w:kern w:val="36"/>
          <w:sz w:val="54"/>
          <w:szCs w:val="54"/>
        </w:rPr>
        <w:br w:type="page"/>
      </w:r>
    </w:p>
    <w:p w:rsidR="000F6B20" w:rsidRPr="000F6B20" w:rsidRDefault="000F6B20" w:rsidP="000F6B20">
      <w:pPr>
        <w:shd w:val="clear" w:color="auto" w:fill="FFFFFF"/>
        <w:spacing w:before="96" w:after="96"/>
        <w:ind w:firstLine="0"/>
        <w:jc w:val="center"/>
        <w:outlineLvl w:val="0"/>
        <w:rPr>
          <w:rFonts w:ascii="Arial" w:hAnsi="Arial" w:cs="Arial"/>
          <w:b/>
          <w:bCs/>
          <w:color w:val="440ECD"/>
          <w:kern w:val="36"/>
          <w:sz w:val="54"/>
          <w:szCs w:val="54"/>
        </w:rPr>
      </w:pPr>
      <w:r w:rsidRPr="000F6B20">
        <w:rPr>
          <w:rFonts w:ascii="Arial" w:hAnsi="Arial" w:cs="Arial"/>
          <w:b/>
          <w:bCs/>
          <w:color w:val="800080"/>
          <w:kern w:val="36"/>
          <w:sz w:val="54"/>
          <w:szCs w:val="54"/>
        </w:rPr>
        <w:lastRenderedPageBreak/>
        <w:t>SUGAR: HARMFUL TO HUMANS AND ANIMALS</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ahoma" w:hAnsi="Tahoma" w:cs="Tahoma"/>
          <w:color w:val="6F15ED"/>
          <w:sz w:val="20"/>
          <w:szCs w:val="20"/>
        </w:rPr>
        <w:t>     </w:t>
      </w:r>
      <w:r w:rsidRPr="000F6B20">
        <w:rPr>
          <w:rFonts w:asciiTheme="minorHAnsi" w:hAnsiTheme="minorHAnsi" w:cstheme="minorHAnsi"/>
          <w:color w:val="6F15ED"/>
        </w:rPr>
        <w:t>Shipwrecked sailors who ate and drank nothing but sugar and rum for nine days surely went through some of this trauma; the tales they had to tell created a big public relations problem for the sugar pushers.</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This incident occurred when a vessel carrying a cargo of sugar was shipwrecked in 1793. The five surviving sailors were finally rescued after being marooned for nine days. They were in a wasted condition due to starvation, having consumed nothing but sugar and rum.</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xml:space="preserve">     The eminent French physiologist F. </w:t>
      </w:r>
      <w:proofErr w:type="spellStart"/>
      <w:r w:rsidRPr="000F6B20">
        <w:rPr>
          <w:rFonts w:asciiTheme="minorHAnsi" w:hAnsiTheme="minorHAnsi" w:cstheme="minorHAnsi"/>
          <w:color w:val="6F15ED"/>
        </w:rPr>
        <w:t>Magendie</w:t>
      </w:r>
      <w:proofErr w:type="spellEnd"/>
      <w:r w:rsidRPr="000F6B20">
        <w:rPr>
          <w:rFonts w:asciiTheme="minorHAnsi" w:hAnsiTheme="minorHAnsi" w:cstheme="minorHAnsi"/>
          <w:color w:val="6F15ED"/>
        </w:rPr>
        <w:t xml:space="preserve"> was inspired by that incident to conduct a series of experiments with animals, the results of which he published in 1816. In the experiments, he fed dogs a diet of sugar or olive oil and water. All the dogs wasted and died.</w:t>
      </w:r>
      <w:hyperlink r:id="rId9" w:anchor="3" w:history="1">
        <w:r w:rsidRPr="000F6B20">
          <w:rPr>
            <w:rFonts w:asciiTheme="minorHAnsi" w:hAnsiTheme="minorHAnsi" w:cstheme="minorHAnsi"/>
            <w:color w:val="6F15ED"/>
            <w:u w:val="single"/>
          </w:rPr>
          <w:t>3</w:t>
        </w:r>
      </w:hyperlink>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The shipwrecked sailors and the French physiologist’s experimental dogs proved the same point. As a steady diet, sugar is worse than nothing. Plain water can keep you alive for quite some time. Sugar and water can kill you. Humans [and animals] are “unable to subsist on a diet of sugar“.</w:t>
      </w:r>
      <w:hyperlink r:id="rId10" w:anchor="4" w:history="1">
        <w:r w:rsidRPr="000F6B20">
          <w:rPr>
            <w:rFonts w:asciiTheme="minorHAnsi" w:hAnsiTheme="minorHAnsi" w:cstheme="minorHAnsi"/>
            <w:color w:val="6F15ED"/>
            <w:u w:val="single"/>
          </w:rPr>
          <w:t>4</w:t>
        </w:r>
      </w:hyperlink>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192930"/>
        </w:rPr>
        <w:t>    </w:t>
      </w:r>
      <w:r w:rsidRPr="000F6B20">
        <w:rPr>
          <w:rFonts w:asciiTheme="minorHAnsi" w:hAnsiTheme="minorHAnsi" w:cstheme="minorHAnsi"/>
          <w:color w:val="6F15ED"/>
        </w:rPr>
        <w:t xml:space="preserve"> The dead dogs in Professor </w:t>
      </w:r>
      <w:proofErr w:type="spellStart"/>
      <w:r w:rsidRPr="000F6B20">
        <w:rPr>
          <w:rFonts w:asciiTheme="minorHAnsi" w:hAnsiTheme="minorHAnsi" w:cstheme="minorHAnsi"/>
          <w:color w:val="6F15ED"/>
        </w:rPr>
        <w:t>Magendie’s</w:t>
      </w:r>
      <w:proofErr w:type="spellEnd"/>
      <w:r w:rsidRPr="000F6B20">
        <w:rPr>
          <w:rFonts w:asciiTheme="minorHAnsi" w:hAnsiTheme="minorHAnsi" w:cstheme="minorHAnsi"/>
          <w:color w:val="6F15ED"/>
        </w:rPr>
        <w:t xml:space="preserve"> laboratory alerted the sugar industry to the hazards of free scientific inquiry. From that day to this, the sugar industry has invested millions of dollars in behind-the-scenes, subsidized science. The best scientific names that money could buy have been hired, in the hope that they could one day come up with something at least pseudoscientific in the way of glad tidings about sugar.</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It has been proved, however, that (1) sugar is a major factor in dental decay; (2) sugar in a person’s diet does cause overweight; (3) removal of sugar from diets has cured symptoms of crippling, worldwide diseases such as diabetes, cancer and heart illnesses.</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xml:space="preserve">     Sir Frederick Banting, the </w:t>
      </w:r>
      <w:proofErr w:type="spellStart"/>
      <w:r w:rsidRPr="000F6B20">
        <w:rPr>
          <w:rFonts w:asciiTheme="minorHAnsi" w:hAnsiTheme="minorHAnsi" w:cstheme="minorHAnsi"/>
          <w:color w:val="6F15ED"/>
        </w:rPr>
        <w:t>codiscoverer</w:t>
      </w:r>
      <w:proofErr w:type="spellEnd"/>
      <w:r w:rsidRPr="000F6B20">
        <w:rPr>
          <w:rFonts w:asciiTheme="minorHAnsi" w:hAnsiTheme="minorHAnsi" w:cstheme="minorHAnsi"/>
          <w:color w:val="6F15ED"/>
        </w:rPr>
        <w:t xml:space="preserve"> of insulin, noticed in 1929 in Panama that, among sugar plantation owners who ate large amounts of their refined stuff, diabetes was common. </w:t>
      </w:r>
      <w:r w:rsidRPr="000F6B20">
        <w:rPr>
          <w:rFonts w:asciiTheme="minorHAnsi" w:hAnsiTheme="minorHAnsi" w:cstheme="minorHAnsi"/>
          <w:color w:val="800080"/>
        </w:rPr>
        <w:t>Among native cane-cutters, who only got to chew the raw cane, he saw no diabetes.</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192930"/>
        </w:rPr>
        <w:t>    </w:t>
      </w:r>
      <w:r w:rsidRPr="000F6B20">
        <w:rPr>
          <w:rFonts w:asciiTheme="minorHAnsi" w:hAnsiTheme="minorHAnsi" w:cstheme="minorHAnsi"/>
          <w:color w:val="6F15ED"/>
        </w:rPr>
        <w:t> However, the story of the public relations attempts on the part of the sugar manufacturers began in Britain in 1808 when the Committee of West India reported to the House of Commons that a prize of twenty-five guineas had been offered to anyone who could come up with the most “satisfactory” experiments to prove that unrefined sugar was good for feeding and fattening oxen, cows, hogs and sheep.</w:t>
      </w:r>
      <w:hyperlink r:id="rId11" w:anchor="5" w:history="1">
        <w:r w:rsidRPr="000F6B20">
          <w:rPr>
            <w:rFonts w:asciiTheme="minorHAnsi" w:hAnsiTheme="minorHAnsi" w:cstheme="minorHAnsi"/>
            <w:color w:val="6F15ED"/>
            <w:u w:val="single"/>
          </w:rPr>
          <w:t>5</w:t>
        </w:r>
      </w:hyperlink>
      <w:r w:rsidRPr="000F6B20">
        <w:rPr>
          <w:rFonts w:asciiTheme="minorHAnsi" w:hAnsiTheme="minorHAnsi" w:cstheme="minorHAnsi"/>
          <w:color w:val="6F15ED"/>
        </w:rPr>
        <w:t> Food for animals is often seasonal, always expensive. Sugar, by then, was dirt cheap. People weren’t eating it fast enough.</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xml:space="preserve">     Naturally, the attempt to feed livestock with sugar and molasses in England in 1808 was a disaster. When the Committee on West India made its fourth report to the House of Commons, one Member of Parliament, John </w:t>
      </w:r>
      <w:proofErr w:type="spellStart"/>
      <w:r w:rsidRPr="000F6B20">
        <w:rPr>
          <w:rFonts w:asciiTheme="minorHAnsi" w:hAnsiTheme="minorHAnsi" w:cstheme="minorHAnsi"/>
          <w:color w:val="6F15ED"/>
        </w:rPr>
        <w:t>Curwin</w:t>
      </w:r>
      <w:proofErr w:type="spellEnd"/>
      <w:r w:rsidRPr="000F6B20">
        <w:rPr>
          <w:rFonts w:asciiTheme="minorHAnsi" w:hAnsiTheme="minorHAnsi" w:cstheme="minorHAnsi"/>
          <w:color w:val="6F15ED"/>
        </w:rPr>
        <w:t>, reported that he had tried to feed sugar and molasses to calves without success. He suggested that perhaps someone should try again by sneaking sugar and molasses into skimmed milk. Had anything come of that, you can be sure the West Indian sugar merchants would have spread the news around the world. After this singular lack of success in pushing sugar in cow pastures, the West Indian sugar merchants gave up.</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xml:space="preserve">     With undaunted zeal for increasing the market demand for the most important agricultural product of the West Indies, the Committee of West India was reduced to a tactic that has served the sugar pushers for almost 200 years: irrelevant and transparently silly testimonials from </w:t>
      </w:r>
      <w:r w:rsidRPr="000F6B20">
        <w:rPr>
          <w:rFonts w:asciiTheme="minorHAnsi" w:hAnsiTheme="minorHAnsi" w:cstheme="minorHAnsi"/>
          <w:color w:val="6F15ED"/>
        </w:rPr>
        <w:lastRenderedPageBreak/>
        <w:t>faraway, inaccessible people with some kind of “scientific” credentials. One early commentator called them “hired consciences”.</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xml:space="preserve">     The House of Commons committee was so hard-up for local cheerleaders on the sugar question, it was reduced to quoting a doctor from faraway Philadelphia, a leader of the recent American colonial rebellion: “The great </w:t>
      </w:r>
      <w:proofErr w:type="spellStart"/>
      <w:r w:rsidRPr="000F6B20">
        <w:rPr>
          <w:rFonts w:asciiTheme="minorHAnsi" w:hAnsiTheme="minorHAnsi" w:cstheme="minorHAnsi"/>
          <w:color w:val="6F15ED"/>
        </w:rPr>
        <w:t>Dr</w:t>
      </w:r>
      <w:proofErr w:type="spellEnd"/>
      <w:r w:rsidRPr="000F6B20">
        <w:rPr>
          <w:rFonts w:asciiTheme="minorHAnsi" w:hAnsiTheme="minorHAnsi" w:cstheme="minorHAnsi"/>
          <w:color w:val="6F15ED"/>
        </w:rPr>
        <w:t xml:space="preserve"> Rush of Philadelphia is reported to have said that ‘</w:t>
      </w:r>
      <w:r w:rsidRPr="000F6B20">
        <w:rPr>
          <w:rFonts w:asciiTheme="minorHAnsi" w:hAnsiTheme="minorHAnsi" w:cstheme="minorHAnsi"/>
          <w:b/>
          <w:bCs/>
          <w:color w:val="6F15ED"/>
        </w:rPr>
        <w:t>sugar contains more nutrients in the same bulk than any other known substance</w:t>
      </w:r>
      <w:r w:rsidRPr="000F6B20">
        <w:rPr>
          <w:rFonts w:asciiTheme="minorHAnsi" w:hAnsiTheme="minorHAnsi" w:cstheme="minorHAnsi"/>
          <w:color w:val="6F15ED"/>
        </w:rPr>
        <w:t>‘.” </w:t>
      </w:r>
      <w:r w:rsidRPr="000F6B20">
        <w:rPr>
          <w:rFonts w:asciiTheme="minorHAnsi" w:hAnsiTheme="minorHAnsi" w:cstheme="minorHAnsi"/>
          <w:i/>
          <w:iCs/>
          <w:color w:val="6F15ED"/>
        </w:rPr>
        <w:t>(Emphasis added.)</w:t>
      </w:r>
      <w:r w:rsidRPr="000F6B20">
        <w:rPr>
          <w:rFonts w:asciiTheme="minorHAnsi" w:hAnsiTheme="minorHAnsi" w:cstheme="minorHAnsi"/>
          <w:color w:val="6F15ED"/>
        </w:rPr>
        <w:t xml:space="preserve"> At the same time, the same </w:t>
      </w:r>
      <w:proofErr w:type="spellStart"/>
      <w:r w:rsidRPr="000F6B20">
        <w:rPr>
          <w:rFonts w:asciiTheme="minorHAnsi" w:hAnsiTheme="minorHAnsi" w:cstheme="minorHAnsi"/>
          <w:color w:val="6F15ED"/>
        </w:rPr>
        <w:t>Dr</w:t>
      </w:r>
      <w:proofErr w:type="spellEnd"/>
      <w:r w:rsidRPr="000F6B20">
        <w:rPr>
          <w:rFonts w:asciiTheme="minorHAnsi" w:hAnsiTheme="minorHAnsi" w:cstheme="minorHAnsi"/>
          <w:color w:val="6F15ED"/>
        </w:rPr>
        <w:t xml:space="preserve"> Rush was preaching that masturbation was the cause of insanity! If a weasel-worded statement like that was quoted, one can be sure no animal doctor could be found in Britain who would recommend sugar for the care and feeding of cows, pigs or sheep.</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While preparing his epochal volume, </w:t>
      </w:r>
      <w:r w:rsidRPr="000F6B20">
        <w:rPr>
          <w:rFonts w:asciiTheme="minorHAnsi" w:hAnsiTheme="minorHAnsi" w:cstheme="minorHAnsi"/>
          <w:i/>
          <w:iCs/>
          <w:color w:val="6F15ED"/>
        </w:rPr>
        <w:t>A History of Nutrition</w:t>
      </w:r>
      <w:r w:rsidRPr="000F6B20">
        <w:rPr>
          <w:rFonts w:asciiTheme="minorHAnsi" w:hAnsiTheme="minorHAnsi" w:cstheme="minorHAnsi"/>
          <w:color w:val="6F15ED"/>
        </w:rPr>
        <w:t>, published in 1957, Professor E. V. McCollum (Johns Hopkins University), sometimes called America’s foremost nutritionist and certainly a pioneer in the field, reviewed approximately 200,000 published scientific papers, recording experiments with food, their properties, their utilization and their effects on animals and men. The material covered the period from the mid-18th century to 1940. From this great repository of scientific inquiry, McCollum selected those experiments which he regarded as significant “to relate the story of progress in discovering human error in this segment of science [of nutrition]”. Professor McCollum failed to record a single controlled scientific experiment with sugar between 1816 and 1940.</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Unhappily, we must remind ourselves that scientists today, and always, accomplish little without a sponsor. The protocols of modern science have compounded the costs of scientific inquiry.</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We have no right to be surprised when we read the introduction to McCollum’s </w:t>
      </w:r>
      <w:r w:rsidRPr="000F6B20">
        <w:rPr>
          <w:rFonts w:asciiTheme="minorHAnsi" w:hAnsiTheme="minorHAnsi" w:cstheme="minorHAnsi"/>
          <w:i/>
          <w:iCs/>
          <w:color w:val="6F15ED"/>
        </w:rPr>
        <w:t>A History of Nutrition </w:t>
      </w:r>
      <w:r w:rsidRPr="000F6B20">
        <w:rPr>
          <w:rFonts w:asciiTheme="minorHAnsi" w:hAnsiTheme="minorHAnsi" w:cstheme="minorHAnsi"/>
          <w:color w:val="6F15ED"/>
        </w:rPr>
        <w:t>and find that “The author and publishers are indebted to The Nutrition Foundation, Inc., for a grant provided to meet a portion of the cost of publication of this book”. What, you might ask, is </w:t>
      </w:r>
      <w:r w:rsidRPr="000F6B20">
        <w:rPr>
          <w:rFonts w:asciiTheme="minorHAnsi" w:hAnsiTheme="minorHAnsi" w:cstheme="minorHAnsi"/>
          <w:i/>
          <w:iCs/>
          <w:color w:val="6F15ED"/>
        </w:rPr>
        <w:t>The Nutrition Foundation, Inc.</w:t>
      </w:r>
      <w:r w:rsidRPr="000F6B20">
        <w:rPr>
          <w:rFonts w:asciiTheme="minorHAnsi" w:hAnsiTheme="minorHAnsi" w:cstheme="minorHAnsi"/>
          <w:color w:val="6F15ED"/>
        </w:rPr>
        <w:t>? The author and the publishers don’t tell you. It happens to be a front organization for the leading sugar-pushing conglomerates in the food business, including the </w:t>
      </w:r>
      <w:r w:rsidRPr="000F6B20">
        <w:rPr>
          <w:rFonts w:asciiTheme="minorHAnsi" w:hAnsiTheme="minorHAnsi" w:cstheme="minorHAnsi"/>
          <w:i/>
          <w:iCs/>
          <w:color w:val="6F15ED"/>
        </w:rPr>
        <w:t>American Sugar Refining Company, Coca-Cola, Pepsi-Cola, Curtis Candy Co., General Foods, General Mills, Nestlé Co., Pet Milk Co. and Sunshine Biscuits-</w:t>
      </w:r>
      <w:r w:rsidRPr="000F6B20">
        <w:rPr>
          <w:rFonts w:asciiTheme="minorHAnsi" w:hAnsiTheme="minorHAnsi" w:cstheme="minorHAnsi"/>
          <w:color w:val="6F15ED"/>
        </w:rPr>
        <w:t>about 45 such companies in all.</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192930"/>
        </w:rPr>
        <w:t>    </w:t>
      </w:r>
      <w:r w:rsidRPr="000F6B20">
        <w:rPr>
          <w:rFonts w:asciiTheme="minorHAnsi" w:hAnsiTheme="minorHAnsi" w:cstheme="minorHAnsi"/>
          <w:color w:val="6F15ED"/>
        </w:rPr>
        <w:t xml:space="preserve"> Perhaps the most significant thing about McCollum’s 1957 history was what he left out: a monumental earlier work described by an eminent Harvard professor as “one of those epochal pieces of research which makes every other investigator desirous of kicking himself because he never thought of doing the same thing”. In the 1930s, a research dentist from Cleveland, Ohio, </w:t>
      </w:r>
      <w:proofErr w:type="spellStart"/>
      <w:r w:rsidRPr="000F6B20">
        <w:rPr>
          <w:rFonts w:asciiTheme="minorHAnsi" w:hAnsiTheme="minorHAnsi" w:cstheme="minorHAnsi"/>
          <w:color w:val="6F15ED"/>
        </w:rPr>
        <w:t>Dr</w:t>
      </w:r>
      <w:proofErr w:type="spellEnd"/>
      <w:r w:rsidRPr="000F6B20">
        <w:rPr>
          <w:rFonts w:asciiTheme="minorHAnsi" w:hAnsiTheme="minorHAnsi" w:cstheme="minorHAnsi"/>
          <w:color w:val="6F15ED"/>
        </w:rPr>
        <w:t xml:space="preserve"> Weston A. Price, traveled all over the </w:t>
      </w:r>
      <w:proofErr w:type="gramStart"/>
      <w:r w:rsidRPr="000F6B20">
        <w:rPr>
          <w:rFonts w:asciiTheme="minorHAnsi" w:hAnsiTheme="minorHAnsi" w:cstheme="minorHAnsi"/>
          <w:color w:val="6F15ED"/>
        </w:rPr>
        <w:t>world  –</w:t>
      </w:r>
      <w:proofErr w:type="gramEnd"/>
      <w:r w:rsidRPr="000F6B20">
        <w:rPr>
          <w:rFonts w:asciiTheme="minorHAnsi" w:hAnsiTheme="minorHAnsi" w:cstheme="minorHAnsi"/>
          <w:color w:val="6F15ED"/>
        </w:rPr>
        <w:t xml:space="preserve">  from the lands of the Eskimos to the South Sea Islands, from Africa to New Zealand. His </w:t>
      </w:r>
      <w:r w:rsidRPr="000F6B20">
        <w:rPr>
          <w:rFonts w:asciiTheme="minorHAnsi" w:hAnsiTheme="minorHAnsi" w:cstheme="minorHAnsi"/>
          <w:i/>
          <w:iCs/>
          <w:color w:val="6F15ED"/>
        </w:rPr>
        <w:t>Nutrition and Physical Degeneration: A Comparison of Primitive and Modern Diets and Their Effects</w:t>
      </w:r>
      <w:proofErr w:type="gramStart"/>
      <w:r w:rsidRPr="000F6B20">
        <w:rPr>
          <w:rFonts w:asciiTheme="minorHAnsi" w:hAnsiTheme="minorHAnsi" w:cstheme="minorHAnsi"/>
          <w:color w:val="6F15ED"/>
        </w:rPr>
        <w:t>,</w:t>
      </w:r>
      <w:proofErr w:type="gramEnd"/>
      <w:r w:rsidRPr="000F6B20">
        <w:rPr>
          <w:rFonts w:asciiTheme="minorHAnsi" w:hAnsiTheme="minorHAnsi" w:cstheme="minorHAnsi"/>
          <w:color w:val="6F15ED"/>
        </w:rPr>
        <w:fldChar w:fldCharType="begin"/>
      </w:r>
      <w:r w:rsidRPr="000F6B20">
        <w:rPr>
          <w:rFonts w:asciiTheme="minorHAnsi" w:hAnsiTheme="minorHAnsi" w:cstheme="minorHAnsi"/>
          <w:color w:val="6F15ED"/>
        </w:rPr>
        <w:instrText xml:space="preserve"> HYPERLINK "http://www.nexusmagazine.com/articles/sugarblues.html" \l "6" </w:instrText>
      </w:r>
      <w:r w:rsidRPr="000F6B20">
        <w:rPr>
          <w:rFonts w:asciiTheme="minorHAnsi" w:hAnsiTheme="minorHAnsi" w:cstheme="minorHAnsi"/>
          <w:color w:val="6F15ED"/>
        </w:rPr>
        <w:fldChar w:fldCharType="separate"/>
      </w:r>
      <w:r w:rsidRPr="000F6B20">
        <w:rPr>
          <w:rFonts w:asciiTheme="minorHAnsi" w:hAnsiTheme="minorHAnsi" w:cstheme="minorHAnsi"/>
          <w:color w:val="6F15ED"/>
          <w:u w:val="single"/>
        </w:rPr>
        <w:t>6</w:t>
      </w:r>
      <w:r w:rsidRPr="000F6B20">
        <w:rPr>
          <w:rFonts w:asciiTheme="minorHAnsi" w:hAnsiTheme="minorHAnsi" w:cstheme="minorHAnsi"/>
          <w:color w:val="6F15ED"/>
        </w:rPr>
        <w:fldChar w:fldCharType="end"/>
      </w:r>
      <w:r w:rsidRPr="000F6B20">
        <w:rPr>
          <w:rFonts w:asciiTheme="minorHAnsi" w:hAnsiTheme="minorHAnsi" w:cstheme="minorHAnsi"/>
          <w:color w:val="6F15ED"/>
        </w:rPr>
        <w:t> which is illustrated with hundreds of photographs, was first published in 1939.</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xml:space="preserve">      </w:t>
      </w:r>
      <w:proofErr w:type="spellStart"/>
      <w:r w:rsidRPr="000F6B20">
        <w:rPr>
          <w:rFonts w:asciiTheme="minorHAnsi" w:hAnsiTheme="minorHAnsi" w:cstheme="minorHAnsi"/>
          <w:color w:val="6F15ED"/>
        </w:rPr>
        <w:t>Dr</w:t>
      </w:r>
      <w:proofErr w:type="spellEnd"/>
      <w:r w:rsidRPr="000F6B20">
        <w:rPr>
          <w:rFonts w:asciiTheme="minorHAnsi" w:hAnsiTheme="minorHAnsi" w:cstheme="minorHAnsi"/>
          <w:color w:val="6F15ED"/>
        </w:rPr>
        <w:t xml:space="preserve"> Price took the whole world as his laboratory. His devastating conclusion, recorded in horrifying detail in area after area, was simple. People who live under so-called backward primitive conditions had excellent teeth and wonderful general health. They ate natural, unrefined food from their own locale. As soon as refined, sugared foods were imported as a result of contact with “civilization”, physical degeneration began in a way that was definitely observable within a single generation.</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lastRenderedPageBreak/>
        <w:t xml:space="preserve">     Any credibility the sugar pushers have is based on our ignorance of works like that of </w:t>
      </w:r>
      <w:proofErr w:type="spellStart"/>
      <w:r w:rsidRPr="000F6B20">
        <w:rPr>
          <w:rFonts w:asciiTheme="minorHAnsi" w:hAnsiTheme="minorHAnsi" w:cstheme="minorHAnsi"/>
          <w:color w:val="6F15ED"/>
        </w:rPr>
        <w:t>Dr</w:t>
      </w:r>
      <w:proofErr w:type="spellEnd"/>
      <w:r w:rsidRPr="000F6B20">
        <w:rPr>
          <w:rFonts w:asciiTheme="minorHAnsi" w:hAnsiTheme="minorHAnsi" w:cstheme="minorHAnsi"/>
          <w:color w:val="6F15ED"/>
        </w:rPr>
        <w:t xml:space="preserve"> Price. Sugar manufacturers keep trying, hoping and contributing generous research grants to colleges and universities; but the research laboratories never come up with anything solid the manufacturers can use. Invariably, the research results are bad news.</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xml:space="preserve">     “Let us go to the ignorant savage, consider his way of eating and be wise,” Harvard professor Ernest </w:t>
      </w:r>
      <w:proofErr w:type="spellStart"/>
      <w:r w:rsidRPr="000F6B20">
        <w:rPr>
          <w:rFonts w:asciiTheme="minorHAnsi" w:hAnsiTheme="minorHAnsi" w:cstheme="minorHAnsi"/>
          <w:color w:val="6F15ED"/>
        </w:rPr>
        <w:t>Hooten</w:t>
      </w:r>
      <w:proofErr w:type="spellEnd"/>
      <w:r w:rsidRPr="000F6B20">
        <w:rPr>
          <w:rFonts w:asciiTheme="minorHAnsi" w:hAnsiTheme="minorHAnsi" w:cstheme="minorHAnsi"/>
          <w:color w:val="6F15ED"/>
        </w:rPr>
        <w:t xml:space="preserve"> said </w:t>
      </w:r>
      <w:proofErr w:type="spellStart"/>
      <w:r w:rsidRPr="000F6B20">
        <w:rPr>
          <w:rFonts w:asciiTheme="minorHAnsi" w:hAnsiTheme="minorHAnsi" w:cstheme="minorHAnsi"/>
          <w:color w:val="6F15ED"/>
        </w:rPr>
        <w:t>in</w:t>
      </w:r>
      <w:r w:rsidRPr="000F6B20">
        <w:rPr>
          <w:rFonts w:asciiTheme="minorHAnsi" w:hAnsiTheme="minorHAnsi" w:cstheme="minorHAnsi"/>
          <w:i/>
          <w:iCs/>
          <w:color w:val="6F15ED"/>
        </w:rPr>
        <w:t>Apes</w:t>
      </w:r>
      <w:proofErr w:type="spellEnd"/>
      <w:r w:rsidRPr="000F6B20">
        <w:rPr>
          <w:rFonts w:asciiTheme="minorHAnsi" w:hAnsiTheme="minorHAnsi" w:cstheme="minorHAnsi"/>
          <w:i/>
          <w:iCs/>
          <w:color w:val="6F15ED"/>
        </w:rPr>
        <w:t>, Men, and Morons</w:t>
      </w:r>
      <w:r w:rsidRPr="000F6B20">
        <w:rPr>
          <w:rFonts w:asciiTheme="minorHAnsi" w:hAnsiTheme="minorHAnsi" w:cstheme="minorHAnsi"/>
          <w:color w:val="6F15ED"/>
        </w:rPr>
        <w:t>.</w:t>
      </w:r>
      <w:hyperlink r:id="rId12" w:anchor="7" w:history="1">
        <w:r w:rsidRPr="000F6B20">
          <w:rPr>
            <w:rFonts w:asciiTheme="minorHAnsi" w:hAnsiTheme="minorHAnsi" w:cstheme="minorHAnsi"/>
            <w:color w:val="6F15ED"/>
            <w:u w:val="single"/>
          </w:rPr>
          <w:t>7</w:t>
        </w:r>
      </w:hyperlink>
      <w:r w:rsidRPr="000F6B20">
        <w:rPr>
          <w:rFonts w:asciiTheme="minorHAnsi" w:hAnsiTheme="minorHAnsi" w:cstheme="minorHAnsi"/>
          <w:color w:val="6F15ED"/>
        </w:rPr>
        <w:t> “Let us cease pretending that toothbrushes and toothpaste are any more important than shoe brushes and shoe polish. It is store food that has given us store teeth.”</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When the researchers bite the hands that feed them, and the news gets out, it’s embarrassing all around. In 1958, Time Magazine reported that a Harvard biochemist and his assistants had worked with myriads of mice for more than ten years, bankrolled by the </w:t>
      </w:r>
      <w:r w:rsidRPr="000F6B20">
        <w:rPr>
          <w:rFonts w:asciiTheme="minorHAnsi" w:hAnsiTheme="minorHAnsi" w:cstheme="minorHAnsi"/>
          <w:i/>
          <w:iCs/>
          <w:color w:val="6F15ED"/>
        </w:rPr>
        <w:t>Sugar Research Foundation, Inc.</w:t>
      </w:r>
      <w:r w:rsidRPr="000F6B20">
        <w:rPr>
          <w:rFonts w:asciiTheme="minorHAnsi" w:hAnsiTheme="minorHAnsi" w:cstheme="minorHAnsi"/>
          <w:color w:val="6F15ED"/>
        </w:rPr>
        <w:t> to the tune of $57,000, to find out how sugar causes dental cavities and how to prevent this. It took them ten years to discover that there was no way to prevent sugar causing dental decay. When the researchers reported their findings in the </w:t>
      </w:r>
      <w:r w:rsidRPr="000F6B20">
        <w:rPr>
          <w:rFonts w:asciiTheme="minorHAnsi" w:hAnsiTheme="minorHAnsi" w:cstheme="minorHAnsi"/>
          <w:i/>
          <w:iCs/>
          <w:color w:val="6F15ED"/>
        </w:rPr>
        <w:t>Dental Association Journal</w:t>
      </w:r>
      <w:r w:rsidRPr="000F6B20">
        <w:rPr>
          <w:rFonts w:asciiTheme="minorHAnsi" w:hAnsiTheme="minorHAnsi" w:cstheme="minorHAnsi"/>
          <w:color w:val="6F15ED"/>
        </w:rPr>
        <w:t>, their source of money dried up. </w:t>
      </w:r>
      <w:r w:rsidRPr="000F6B20">
        <w:rPr>
          <w:rFonts w:asciiTheme="minorHAnsi" w:hAnsiTheme="minorHAnsi" w:cstheme="minorHAnsi"/>
          <w:i/>
          <w:iCs/>
          <w:color w:val="6F15ED"/>
        </w:rPr>
        <w:t>The Sugar Research Foundation</w:t>
      </w:r>
      <w:r w:rsidRPr="000F6B20">
        <w:rPr>
          <w:rFonts w:asciiTheme="minorHAnsi" w:hAnsiTheme="minorHAnsi" w:cstheme="minorHAnsi"/>
          <w:color w:val="6F15ED"/>
        </w:rPr>
        <w:t> withdrew its support.</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     The more that the scientists disappointed them, the more the sugar pushers had to rely on the ad men.</w:t>
      </w:r>
    </w:p>
    <w:p w:rsidR="000F6B20" w:rsidRDefault="000F6B20">
      <w:pPr>
        <w:ind w:firstLine="0"/>
        <w:rPr>
          <w:rFonts w:ascii="Arial" w:hAnsi="Arial" w:cs="Arial"/>
          <w:b/>
          <w:bCs/>
          <w:color w:val="800080"/>
          <w:kern w:val="36"/>
          <w:sz w:val="54"/>
          <w:szCs w:val="54"/>
        </w:rPr>
      </w:pPr>
      <w:r>
        <w:rPr>
          <w:rFonts w:ascii="Arial" w:hAnsi="Arial" w:cs="Arial"/>
          <w:b/>
          <w:bCs/>
          <w:color w:val="800080"/>
          <w:kern w:val="36"/>
          <w:sz w:val="54"/>
          <w:szCs w:val="54"/>
        </w:rPr>
        <w:br w:type="page"/>
      </w:r>
    </w:p>
    <w:p w:rsidR="000F6B20" w:rsidRPr="000F6B20" w:rsidRDefault="000F6B20" w:rsidP="000F6B20">
      <w:pPr>
        <w:shd w:val="clear" w:color="auto" w:fill="FFFFFF"/>
        <w:spacing w:before="96" w:after="96"/>
        <w:ind w:firstLine="0"/>
        <w:jc w:val="center"/>
        <w:outlineLvl w:val="0"/>
        <w:rPr>
          <w:rFonts w:ascii="Arial" w:hAnsi="Arial" w:cs="Arial"/>
          <w:b/>
          <w:bCs/>
          <w:color w:val="440ECD"/>
          <w:kern w:val="36"/>
          <w:sz w:val="54"/>
          <w:szCs w:val="54"/>
        </w:rPr>
      </w:pPr>
      <w:r w:rsidRPr="000F6B20">
        <w:rPr>
          <w:rFonts w:ascii="Arial" w:hAnsi="Arial" w:cs="Arial"/>
          <w:b/>
          <w:bCs/>
          <w:color w:val="800080"/>
          <w:kern w:val="36"/>
          <w:sz w:val="54"/>
          <w:szCs w:val="54"/>
        </w:rPr>
        <w:lastRenderedPageBreak/>
        <w:t>SUCROSE: “PURE” ENERGY AT A PRICE</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When calories became the big thing in the 1920s, and everybody was learning to count them, the sugar pushers turned up with a new pitch. They boasted there were 2,500 calories in a pound of sugar. A little over a quarter-pound of sugar would produce 20 per cent of the total daily quota.</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“If you could buy all your food energy as cheaply as you buy calories in sugar,” they told us, “your board bill for the year would be very low. If sugar were seven cents a pound, it would cost less than $35 for a whole year.”</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A very inexpensive way to kill yourself.</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“Of course, we don’t live on any such unbalanced diet,” they admitted later. “But that figure serves to point out how inexpensive sugar is as an energy-building food. What was once a luxury only a privileged few could enjoy is now a food for the poorest of </w:t>
      </w:r>
      <w:proofErr w:type="gramStart"/>
      <w:r w:rsidRPr="000F6B20">
        <w:rPr>
          <w:rFonts w:asciiTheme="minorHAnsi" w:hAnsiTheme="minorHAnsi" w:cstheme="minorHAnsi"/>
        </w:rPr>
        <w:t>people.</w:t>
      </w:r>
      <w:proofErr w:type="gramEnd"/>
      <w:r w:rsidRPr="000F6B20">
        <w:rPr>
          <w:rFonts w:asciiTheme="minorHAnsi" w:hAnsiTheme="minorHAnsi" w:cstheme="minorHAnsi"/>
        </w:rPr>
        <w:t>”</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Later, the sugar pushers advertised that sugar was chemically pure, topping Ivory soap in that department, being 99.9 per cent pure against Ivory’s vaunted 99.44 per cent. “No food of our everyday diet is purer,” we were assured.</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What was meant by purity, besides the unarguable fact that all vitamins, minerals, salts, </w:t>
      </w:r>
      <w:proofErr w:type="spellStart"/>
      <w:r w:rsidRPr="000F6B20">
        <w:rPr>
          <w:rFonts w:asciiTheme="minorHAnsi" w:hAnsiTheme="minorHAnsi" w:cstheme="minorHAnsi"/>
        </w:rPr>
        <w:t>fibres</w:t>
      </w:r>
      <w:proofErr w:type="spellEnd"/>
      <w:r w:rsidRPr="000F6B20">
        <w:rPr>
          <w:rFonts w:asciiTheme="minorHAnsi" w:hAnsiTheme="minorHAnsi" w:cstheme="minorHAnsi"/>
        </w:rPr>
        <w:t xml:space="preserve"> and proteins had been removed in the refining process? Well, the sugar pushers came up with a new slant on purity.</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“You don’t have to sort it like beans, wash it like rice. Every grain is like every other. No waste attends its use. No useless bones like in meat, no grounds like coffee.”</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“Pure” is a favorite adjective of the sugar pushers because it means one thing to the chemists and another thing to the ordinary mortals. When honey is labeled pure, this means that it is in its natural state (stolen directly from the bees who made it), with no adulteration with sucrose to stretch it and no harmful chemical residues which may have been sprayed on the flowers. It does not mean that the honey is free from minerals like iodine, iron, calcium, phosphorus or multiple vitamins. So effective is the purification process which sugar cane and beets undergo in the refineries that sugar ends up as chemically pure as the morphine or the heroin a chemist has on the laboratory shelves. What nutritional virtue this abstract chemical purity represents, the sugar pushers never tell us.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Beginning with World War I, the sugar pushers coated their propaganda with a preparedness pitch. “Dietitians have known the high food value of sugar for a long time,” said an industry tract of the 1920s. “But it took World War I to bring this home. The energy-building power of sugar reaches the muscles in minutes and it was of value to soldiers as a ration given them just before an attack was launched.” The sugar pushers have been harping on the energy-building power of sucrose for years because it contains nothing else. Caloric energy and habit-forming taste: that’s what sucrose has, and nothing else.</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All other foods contain energy plus. All foods contain some nutrients in the way of proteins, carbohydrates, vitamins or minerals, or all of these. Sucrose contains caloric energy, period.</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The “quick” energy claim the sugar pushers talk about, which drives reluctant doughboys over the top and drives children up the wall, is based on the fact that refined sucrose is not digested in the mouth or the stomach but passes directly to the lower intestines and thence to the </w:t>
      </w:r>
      <w:r w:rsidRPr="000F6B20">
        <w:rPr>
          <w:rFonts w:asciiTheme="minorHAnsi" w:hAnsiTheme="minorHAnsi" w:cstheme="minorHAnsi"/>
        </w:rPr>
        <w:lastRenderedPageBreak/>
        <w:t>bloodstream. The extra speed with which sucrose enters the bloodstream does more harm than good.</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Much of the public confusion about refined sugar is compounded by language. Sugars are classified by chemists as “carbohydrates”. This manufactured word means “a substance containing carbon with oxygen and hydrogen”. If chemists want to use these hermetic terms in their laboratories when they talk to one another, fine. The use of the word “carbohydrate” outside the laboratory  –  especially in food labeling and advertising lingo  –  to describe both natural, complete cereal grains (which have been a principal food of mankind for thousands of years) and man-refined sugar (which is a manufactured drug and principal poison of mankind for only a few hundred years) is demonstrably wicked. This kind of confusion makes possible the flimflam practiced by sugar pushers to confound anxious mothers into thinking kiddies need sugar to survive.</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In 1973, the</w:t>
      </w:r>
      <w:r w:rsidRPr="000F6B20">
        <w:rPr>
          <w:rFonts w:asciiTheme="minorHAnsi" w:hAnsiTheme="minorHAnsi" w:cstheme="minorHAnsi"/>
          <w:i/>
          <w:iCs/>
        </w:rPr>
        <w:t> Sugar Information Foundation</w:t>
      </w:r>
      <w:r w:rsidRPr="000F6B20">
        <w:rPr>
          <w:rFonts w:asciiTheme="minorHAnsi" w:hAnsiTheme="minorHAnsi" w:cstheme="minorHAnsi"/>
        </w:rPr>
        <w:t> placed full-page advertisements in national magazines. Actually, the ads were disguised retractions they were forced to make in a strategic retreat after a lengthy tussle with the Federal Trade Commission over an earlier ad campaign claiming that a little shot of sugar before meals would “curb” your appetite. “You need carbohydrates. And it so happens that sugar is the best-tasting carbohydrate.” You might as well say everybody needs liquids every day. It so happens that many people find champagne is the best-tasting liquid. How long would the</w:t>
      </w:r>
      <w:r w:rsidRPr="000F6B20">
        <w:rPr>
          <w:rFonts w:asciiTheme="minorHAnsi" w:hAnsiTheme="minorHAnsi" w:cstheme="minorHAnsi"/>
          <w:i/>
          <w:iCs/>
        </w:rPr>
        <w:t> Women’s Christian Temperance Union</w:t>
      </w:r>
      <w:r w:rsidRPr="000F6B20">
        <w:rPr>
          <w:rFonts w:asciiTheme="minorHAnsi" w:hAnsiTheme="minorHAnsi" w:cstheme="minorHAnsi"/>
        </w:rPr>
        <w:t> let the liquor lobby get away with that one?</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The use of the word “carbohydrate” to describe sugar is deliberately misleading. Since the improved labeling of nutritional properties was required on packages and cans, refined carbohydrates like sugar are lumped together with those carbohydrates which may or may not be refined. The several types of carbohydrates are added together for an overall carbohydrate total. Thus, the effect of the label is to hide the sugar content from the unwary buyer. Chemists add to the confusion by using the word “sugar” to describe an entire group of substances that are similar but not identical.</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Glucose is a sugar found usually with other sugars, in fruits and vegetables. It is a key material in the metabolism of all plants and animals. Many of our principal foods are converted into glucose in our bodies. Glucose is always present in our bloodstream, and it is often called “blood sugar”.</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Dextrose, also called “corn sugar”, is derived synthetically from starch. Fructose is fruit sugar. Maltose is malt sugar. Lactose is milk sugar. Sucrose is refined sugar made from sugar cane and sugar beet.</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Glucose has always been an essential element in the human bloodstream. Sucrose addiction is something new in the history of the human animal. To use the word “sugar” to describe two substances which are far from being identical, which have different chemical structures and which affect the body in profoundly different ways compounds confusion.</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It makes possible more flimflam from the sugar pushers who tell us how important sugar is as an essential component of the human body, how it is oxidized to produce energy, how it is metabolized to produce warmth, and so on. They’re talking about glucose, of course, which is manufactured in our bodies. However, one is led to believe that the manufacturers are talking about the sucrose which is made in their refineries. When the word “sugar” can mean the glucose </w:t>
      </w:r>
      <w:r w:rsidRPr="000F6B20">
        <w:rPr>
          <w:rFonts w:asciiTheme="minorHAnsi" w:hAnsiTheme="minorHAnsi" w:cstheme="minorHAnsi"/>
        </w:rPr>
        <w:lastRenderedPageBreak/>
        <w:t>in your blood as well as the sucrose in your Coca-Cola, it’s great for the sugar pushers but it’s rough on everybody else.</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People have been bamboozled into thinking of their bodies the way they think of their </w:t>
      </w:r>
      <w:proofErr w:type="spellStart"/>
      <w:r w:rsidRPr="000F6B20">
        <w:rPr>
          <w:rFonts w:asciiTheme="minorHAnsi" w:hAnsiTheme="minorHAnsi" w:cstheme="minorHAnsi"/>
        </w:rPr>
        <w:t>cheque</w:t>
      </w:r>
      <w:proofErr w:type="spellEnd"/>
      <w:r w:rsidRPr="000F6B20">
        <w:rPr>
          <w:rFonts w:asciiTheme="minorHAnsi" w:hAnsiTheme="minorHAnsi" w:cstheme="minorHAnsi"/>
        </w:rPr>
        <w:t xml:space="preserve"> accounts. If they suspect they have low blood sugar, they are programmed to snack on vending machine candies and sodas in order to raise their blood sugar level. Actually, this is the worst thing to do. The level of glucose in their blood is apt to be low because they are addicted to sucrose. People who kick sucrose addiction and stay off sucrose find that the glucose level of their blood returns to normal and stays there.</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Since the late 1960s, millions of Americans have returned to natural food. A new type of store, the natural food store, has encouraged many to become dropouts from the supermarket. Natural food can be instrumental in restoring health. Many people, therefore, have come to equate the word “natural” with “healthy”. So the sugar pushers have begun to pervert the word “natural” in order to mislead the public.</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“Made from natural ingredients”, the television sugar-pushers tell us about product after product. The word “from” is not accented on television. It should be. Even refined sugar is made from natural ingredients. There is nothing new about that. The natural ingredients are cane and beets. But that four-letter word “from” hardly suggests that 90 per cent of the cane and beet have been removed. Heroin, too, could be advertised as being made from natural ingredients. The opium poppy is as natural as the sugar beet. It’s what man does with it that tells the story.</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If you want to avoid sugar in the supermarket, there is only one sure way. Don’t buy anything unless it says on the label prominently, in plain English: “No sugar added”. Use of the word “carbohydrate” as a “scientific” word for sugar has become a standard defense strategy with sugar pushers and many of their medical apologists. It’s their security blanket.</w:t>
      </w:r>
    </w:p>
    <w:p w:rsidR="000F6B20" w:rsidRDefault="000F6B20" w:rsidP="000F6B20">
      <w:pPr>
        <w:shd w:val="clear" w:color="auto" w:fill="FFFFFF"/>
        <w:spacing w:after="432"/>
        <w:ind w:firstLine="0"/>
        <w:jc w:val="center"/>
        <w:rPr>
          <w:rFonts w:ascii="Arial" w:hAnsi="Arial" w:cs="Arial"/>
          <w:b/>
          <w:bCs/>
          <w:color w:val="800080"/>
          <w:sz w:val="27"/>
          <w:szCs w:val="27"/>
        </w:rPr>
      </w:pPr>
    </w:p>
    <w:p w:rsidR="000F6B20" w:rsidRPr="000F6B20" w:rsidRDefault="000F6B20" w:rsidP="000F6B20">
      <w:pPr>
        <w:shd w:val="clear" w:color="auto" w:fill="FFFFFF"/>
        <w:spacing w:after="432"/>
        <w:ind w:firstLine="0"/>
        <w:jc w:val="center"/>
        <w:rPr>
          <w:rFonts w:ascii="Arial" w:hAnsi="Arial" w:cs="Arial"/>
          <w:color w:val="192930"/>
          <w:sz w:val="27"/>
          <w:szCs w:val="27"/>
        </w:rPr>
      </w:pPr>
      <w:r w:rsidRPr="000F6B20">
        <w:rPr>
          <w:rFonts w:ascii="Arial" w:hAnsi="Arial" w:cs="Arial"/>
          <w:b/>
          <w:bCs/>
          <w:color w:val="800080"/>
          <w:sz w:val="27"/>
          <w:szCs w:val="27"/>
        </w:rPr>
        <w:t>CORRECT FOOD COMBINING</w:t>
      </w:r>
    </w:p>
    <w:p w:rsidR="000F6B20" w:rsidRPr="000F6B20" w:rsidRDefault="000F6B20" w:rsidP="000F6B20">
      <w:pPr>
        <w:shd w:val="clear" w:color="auto" w:fill="FFFFFF"/>
        <w:spacing w:after="432"/>
        <w:ind w:firstLine="0"/>
        <w:jc w:val="both"/>
        <w:rPr>
          <w:rFonts w:asciiTheme="minorHAnsi" w:hAnsiTheme="minorHAnsi" w:cstheme="minorHAnsi"/>
          <w:color w:val="192930"/>
        </w:rPr>
      </w:pPr>
      <w:r w:rsidRPr="000F6B20">
        <w:rPr>
          <w:rFonts w:ascii="Arial" w:hAnsi="Arial" w:cs="Arial"/>
          <w:color w:val="192930"/>
          <w:sz w:val="27"/>
          <w:szCs w:val="27"/>
        </w:rPr>
        <w:t>    </w:t>
      </w:r>
      <w:r w:rsidRPr="000F6B20">
        <w:rPr>
          <w:rFonts w:ascii="Arial" w:hAnsi="Arial" w:cs="Arial"/>
          <w:color w:val="6F15ED"/>
          <w:sz w:val="27"/>
          <w:szCs w:val="27"/>
        </w:rPr>
        <w:t> </w:t>
      </w:r>
      <w:r w:rsidRPr="000F6B20">
        <w:rPr>
          <w:rFonts w:asciiTheme="minorHAnsi" w:hAnsiTheme="minorHAnsi" w:cstheme="minorHAnsi"/>
          <w:color w:val="6F15ED"/>
        </w:rPr>
        <w:t xml:space="preserve">Whether it’s sugared cereal or pastry and black coffee for breakfast, whether </w:t>
      </w:r>
      <w:proofErr w:type="gramStart"/>
      <w:r w:rsidRPr="000F6B20">
        <w:rPr>
          <w:rFonts w:asciiTheme="minorHAnsi" w:hAnsiTheme="minorHAnsi" w:cstheme="minorHAnsi"/>
          <w:color w:val="6F15ED"/>
        </w:rPr>
        <w:t>it’s</w:t>
      </w:r>
      <w:proofErr w:type="gramEnd"/>
      <w:r w:rsidRPr="000F6B20">
        <w:rPr>
          <w:rFonts w:asciiTheme="minorHAnsi" w:hAnsiTheme="minorHAnsi" w:cstheme="minorHAnsi"/>
          <w:color w:val="6F15ED"/>
        </w:rPr>
        <w:t xml:space="preserve"> hamburgers and Coca-Cola for lunch or the full “gourmet” dinner in the evening, chemically the average American diet is a formula that guarantees bubble, bubble, stomach trouble.</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ahoma" w:hAnsi="Tahoma" w:cs="Tahoma"/>
          <w:color w:val="6F15ED"/>
          <w:sz w:val="20"/>
          <w:szCs w:val="20"/>
        </w:rPr>
        <w:t> </w:t>
      </w:r>
      <w:r w:rsidRPr="000F6B20">
        <w:rPr>
          <w:rFonts w:asciiTheme="minorHAnsi" w:hAnsiTheme="minorHAnsi" w:cstheme="minorHAnsi"/>
        </w:rPr>
        <w:t xml:space="preserve">    Unless you’ve taken too much insulin and, in a state of insulin shock, need sugar as an antidote, hardly anyone ever has cause to take sugar alone. Humans need sugar as much as they need the nicotine in tobacco. Crave it is one </w:t>
      </w:r>
      <w:proofErr w:type="gramStart"/>
      <w:r w:rsidRPr="000F6B20">
        <w:rPr>
          <w:rFonts w:asciiTheme="minorHAnsi" w:hAnsiTheme="minorHAnsi" w:cstheme="minorHAnsi"/>
        </w:rPr>
        <w:t>thing  —</w:t>
      </w:r>
      <w:proofErr w:type="gramEnd"/>
      <w:r w:rsidRPr="000F6B20">
        <w:rPr>
          <w:rFonts w:asciiTheme="minorHAnsi" w:hAnsiTheme="minorHAnsi" w:cstheme="minorHAnsi"/>
        </w:rPr>
        <w:t xml:space="preserve">  need it is another. From the days of the Persian Empire to our own, sugar has usually been used to hop up the </w:t>
      </w:r>
      <w:proofErr w:type="spellStart"/>
      <w:r w:rsidRPr="000F6B20">
        <w:rPr>
          <w:rFonts w:asciiTheme="minorHAnsi" w:hAnsiTheme="minorHAnsi" w:cstheme="minorHAnsi"/>
        </w:rPr>
        <w:t>flavour</w:t>
      </w:r>
      <w:proofErr w:type="spellEnd"/>
      <w:r w:rsidRPr="000F6B20">
        <w:rPr>
          <w:rFonts w:asciiTheme="minorHAnsi" w:hAnsiTheme="minorHAnsi" w:cstheme="minorHAnsi"/>
        </w:rPr>
        <w:t xml:space="preserve"> of other food and drink, as an ingredient in the kitchen or as a condiment at the table. Let us leave aside for the moment the known effect of sugar (long-term and short-term) on the entire system and concentrate on the effect of sugar taken in combination with other daily foods.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When Grandma warned that sugared cookies before meals “will spoil your supper”, she knew what she was talking about. Her explanation might not have satisfied a chemist but, as with many traditional axioms from the Mosaic law on kosher food and separation in the kitchen, such rules </w:t>
      </w:r>
      <w:r w:rsidRPr="000F6B20">
        <w:rPr>
          <w:rFonts w:asciiTheme="minorHAnsi" w:hAnsiTheme="minorHAnsi" w:cstheme="minorHAnsi"/>
        </w:rPr>
        <w:lastRenderedPageBreak/>
        <w:t xml:space="preserve">are based on years of trial and error and are apt to be right on the button. Most modern research in combining food is a </w:t>
      </w:r>
      <w:proofErr w:type="spellStart"/>
      <w:r w:rsidRPr="000F6B20">
        <w:rPr>
          <w:rFonts w:asciiTheme="minorHAnsi" w:hAnsiTheme="minorHAnsi" w:cstheme="minorHAnsi"/>
        </w:rPr>
        <w:t>laboured</w:t>
      </w:r>
      <w:proofErr w:type="spellEnd"/>
      <w:r w:rsidRPr="000F6B20">
        <w:rPr>
          <w:rFonts w:asciiTheme="minorHAnsi" w:hAnsiTheme="minorHAnsi" w:cstheme="minorHAnsi"/>
        </w:rPr>
        <w:t xml:space="preserve"> discovery of the things Grandma took for granted.</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Any diet or regimen undertaken for the single purpose of losing weight is dangerous, by definition. Obesity is talked about and treated as a disease in 20th-century America. Obesity is not a disease. It is only a symptom, a sign, a warning that your body is out of order. Dieting to lose weight is as silly and dangerous as taking aspirin to relieve a headache before you know the reason for the headache. Getting rid of a symptom is like turning off an alarm. It leaves the basic cause untouched.</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Any diet or regimen undertaken with any objective short of restoration of total health of your body is dangerous. Many overweight people are undernourished. (</w:t>
      </w:r>
      <w:proofErr w:type="spellStart"/>
      <w:r w:rsidRPr="000F6B20">
        <w:rPr>
          <w:rFonts w:asciiTheme="minorHAnsi" w:hAnsiTheme="minorHAnsi" w:cstheme="minorHAnsi"/>
        </w:rPr>
        <w:t>Dr</w:t>
      </w:r>
      <w:proofErr w:type="spellEnd"/>
      <w:r w:rsidRPr="000F6B20">
        <w:rPr>
          <w:rFonts w:asciiTheme="minorHAnsi" w:hAnsiTheme="minorHAnsi" w:cstheme="minorHAnsi"/>
        </w:rPr>
        <w:t xml:space="preserve"> H. Curtis Wood stresses this point in his 1971 book, </w:t>
      </w:r>
      <w:r w:rsidRPr="000F6B20">
        <w:rPr>
          <w:rFonts w:asciiTheme="minorHAnsi" w:hAnsiTheme="minorHAnsi" w:cstheme="minorHAnsi"/>
          <w:i/>
          <w:iCs/>
        </w:rPr>
        <w:t>Overfed But Undernourished</w:t>
      </w:r>
      <w:r w:rsidRPr="000F6B20">
        <w:rPr>
          <w:rFonts w:asciiTheme="minorHAnsi" w:hAnsiTheme="minorHAnsi" w:cstheme="minorHAnsi"/>
        </w:rPr>
        <w:t>.) Eating less can aggravate this condition, unless one is concerned with the quality of the food instead of just its quantity.</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Many </w:t>
      </w:r>
      <w:proofErr w:type="gramStart"/>
      <w:r w:rsidRPr="000F6B20">
        <w:rPr>
          <w:rFonts w:asciiTheme="minorHAnsi" w:hAnsiTheme="minorHAnsi" w:cstheme="minorHAnsi"/>
        </w:rPr>
        <w:t>people  —</w:t>
      </w:r>
      <w:proofErr w:type="gramEnd"/>
      <w:r w:rsidRPr="000F6B20">
        <w:rPr>
          <w:rFonts w:asciiTheme="minorHAnsi" w:hAnsiTheme="minorHAnsi" w:cstheme="minorHAnsi"/>
        </w:rPr>
        <w:t xml:space="preserve">  doctors included  —  assume that if weight is lost, fat is lost. This is not necessarily so. Any diet which lumps all carbohydrates together is dangerous. Any diet which does not consider the quality of carbohydrates and makes the crucial life-and-death distinction between natural, unrefined carbohydrates like whole grains and vegetables and man-refined carbohydrates like sugar and white flour is dangerous. Any diet which includes refined sugar and white flour, no matter what “scientific” name is applied to them, is dangerous.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Kicking sugar and white flour and substituting whole grains, vegetables and natural fruits in season, is the core of any sensible natural regimen. Changing the quality of your carbohydrates can change the quality of your health and life. If you eat natural food of good quality, quantity tends to take care of itself. Nobody is going to eat a half-dozen sugar beets or a whole case of sugar cane. Even if they do, it will be less dangerous than a few ounces of sugar.</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Sugar of all </w:t>
      </w:r>
      <w:proofErr w:type="gramStart"/>
      <w:r w:rsidRPr="000F6B20">
        <w:rPr>
          <w:rFonts w:asciiTheme="minorHAnsi" w:hAnsiTheme="minorHAnsi" w:cstheme="minorHAnsi"/>
        </w:rPr>
        <w:t>kinds  —</w:t>
      </w:r>
      <w:proofErr w:type="gramEnd"/>
      <w:r w:rsidRPr="000F6B20">
        <w:rPr>
          <w:rFonts w:asciiTheme="minorHAnsi" w:hAnsiTheme="minorHAnsi" w:cstheme="minorHAnsi"/>
        </w:rPr>
        <w:t xml:space="preserve">  natural sugars, such as those in honey and fruit (fructose), as well as the refined white stuff (sucrose)  —  tends to arrest the secretion of gastric juices and have an inhibiting effect on the stomach’s natural ability to move. Sugars are not digested in the mouth, like cereals, or in the stomach, like animal flesh. When taken alone, they pass quickly through the stomach into the small intestine. When sugars are eaten with other foods-perhaps meat and bread in a </w:t>
      </w:r>
      <w:proofErr w:type="gramStart"/>
      <w:r w:rsidRPr="000F6B20">
        <w:rPr>
          <w:rFonts w:asciiTheme="minorHAnsi" w:hAnsiTheme="minorHAnsi" w:cstheme="minorHAnsi"/>
        </w:rPr>
        <w:t>sandwich  —</w:t>
      </w:r>
      <w:proofErr w:type="gramEnd"/>
      <w:r w:rsidRPr="000F6B20">
        <w:rPr>
          <w:rFonts w:asciiTheme="minorHAnsi" w:hAnsiTheme="minorHAnsi" w:cstheme="minorHAnsi"/>
        </w:rPr>
        <w:t xml:space="preserve">  they are held up in the stomach for a while. The sugar in the bread and the Coke sit there with the hamburger and the bun waiting for them to be digested. While the stomach is working on the animal protein and the refined starch in the bread, the addition of the sugar practically guarantees rapid acid fermentation under the conditions of warmth and moisture existing in the stomach.</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One lump of sugar in your coffee after a sandwich is enough to turn your stomach into a fermenter. One soda with a hamburger is enough to turn your stomach into a still. Sugar on </w:t>
      </w:r>
      <w:proofErr w:type="gramStart"/>
      <w:r w:rsidRPr="000F6B20">
        <w:rPr>
          <w:rFonts w:asciiTheme="minorHAnsi" w:hAnsiTheme="minorHAnsi" w:cstheme="minorHAnsi"/>
        </w:rPr>
        <w:t>cereal  —</w:t>
      </w:r>
      <w:proofErr w:type="gramEnd"/>
      <w:r w:rsidRPr="000F6B20">
        <w:rPr>
          <w:rFonts w:asciiTheme="minorHAnsi" w:hAnsiTheme="minorHAnsi" w:cstheme="minorHAnsi"/>
        </w:rPr>
        <w:t xml:space="preserve">  whether you buy it already sugared in a box or add it yourself  —  almost guarantees acid fermentation.</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Since the beginning of time, natural laws were observed, in both senses of that word, when it came to eating foods in combination. Birds have been observed eating insects at one period in the day and seeds at another. Other animals tend to eat one food at a time. Flesh-eating animals take their protein raw and straight.</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In the Orient, it is traditional to eat yang before yin. Miso soup (fermented soybean protein, yang) for breakfast; raw fish (more yang protein) at the beginning of the meal; afterwards comes the rice (which is less yang than the miso and fish); and then the vegetables which are yin. If you </w:t>
      </w:r>
      <w:r w:rsidRPr="000F6B20">
        <w:rPr>
          <w:rFonts w:asciiTheme="minorHAnsi" w:hAnsiTheme="minorHAnsi" w:cstheme="minorHAnsi"/>
        </w:rPr>
        <w:lastRenderedPageBreak/>
        <w:t>ever eat with a traditional Japanese family and you violate this order, the Orientals (if your friends) will correct you courteously but firmly.</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The law observed by Orthodox Jews prohibits many combinations at the same meal, especially flesh and dairy products. Special utensils for the dairy meal and different utensils for the flesh meal reinforce that taboo at the food’s source in the kitchen.</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Man learned very early in the game what improper combinations of food could do to the human system. When he got a stomach ache from combining raw fruit with grain, or honey with porridge, he didn’t reach for an antacid tablet. He learned not to eat that way. When gluttony and excess became widespread, religious codes and commandments were invoked against it. Gluttony is a capital sin in most religions; but there are no specific religious warnings or commandments against refined sugar because sugar abuse  —  like drug abuse  —  did not appear on the world scene until centuries after holy books had gone to press.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“Why must we accept as normal what we find in a race of sick and weakened human beings?” </w:t>
      </w:r>
      <w:proofErr w:type="spellStart"/>
      <w:r w:rsidRPr="000F6B20">
        <w:rPr>
          <w:rFonts w:asciiTheme="minorHAnsi" w:hAnsiTheme="minorHAnsi" w:cstheme="minorHAnsi"/>
        </w:rPr>
        <w:t>Dr</w:t>
      </w:r>
      <w:proofErr w:type="spellEnd"/>
      <w:r w:rsidRPr="000F6B20">
        <w:rPr>
          <w:rFonts w:asciiTheme="minorHAnsi" w:hAnsiTheme="minorHAnsi" w:cstheme="minorHAnsi"/>
        </w:rPr>
        <w:t xml:space="preserve"> Herbert M. Shelton asks. “Must we always take it for granted that the present eating practices of civilized men are normal</w:t>
      </w:r>
      <w:proofErr w:type="gramStart"/>
      <w:r w:rsidRPr="000F6B20">
        <w:rPr>
          <w:rFonts w:asciiTheme="minorHAnsi" w:hAnsiTheme="minorHAnsi" w:cstheme="minorHAnsi"/>
        </w:rPr>
        <w:t>?…</w:t>
      </w:r>
      <w:proofErr w:type="gramEnd"/>
      <w:r w:rsidRPr="000F6B20">
        <w:rPr>
          <w:rFonts w:asciiTheme="minorHAnsi" w:hAnsiTheme="minorHAnsi" w:cstheme="minorHAnsi"/>
        </w:rPr>
        <w:t xml:space="preserve"> Foul stools, loose stools, impacted stools, pebbly stools, much foul gas, colitis, </w:t>
      </w:r>
      <w:proofErr w:type="spellStart"/>
      <w:r w:rsidRPr="000F6B20">
        <w:rPr>
          <w:rFonts w:asciiTheme="minorHAnsi" w:hAnsiTheme="minorHAnsi" w:cstheme="minorHAnsi"/>
        </w:rPr>
        <w:t>haemorrhoids</w:t>
      </w:r>
      <w:proofErr w:type="spellEnd"/>
      <w:r w:rsidRPr="000F6B20">
        <w:rPr>
          <w:rFonts w:asciiTheme="minorHAnsi" w:hAnsiTheme="minorHAnsi" w:cstheme="minorHAnsi"/>
        </w:rPr>
        <w:t>, bleeding with stools, the need for toilet paper are swept into the orbit of the normal.”</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When starches and complex sugars (like those in honey and fruits) are digested, they are broken down into simple sugars called “monosaccharides”, which are usable substances-nutriments. When starches and sugars are taken together and undergo fermentation, they are broken down into carbon dioxide, acetic acid, alcohol and water. With the exception of the water, all these are unusable substances-poisons.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When proteins are digested, they are broken down into amino acids, which are usable substances-nutriments. When proteins are taken with sugar, they putrefy; they are broken down into a variety of </w:t>
      </w:r>
      <w:proofErr w:type="spellStart"/>
      <w:r w:rsidRPr="000F6B20">
        <w:rPr>
          <w:rFonts w:asciiTheme="minorHAnsi" w:hAnsiTheme="minorHAnsi" w:cstheme="minorHAnsi"/>
        </w:rPr>
        <w:t>ptomaines</w:t>
      </w:r>
      <w:proofErr w:type="spellEnd"/>
      <w:r w:rsidRPr="000F6B20">
        <w:rPr>
          <w:rFonts w:asciiTheme="minorHAnsi" w:hAnsiTheme="minorHAnsi" w:cstheme="minorHAnsi"/>
        </w:rPr>
        <w:t xml:space="preserve"> and </w:t>
      </w:r>
      <w:proofErr w:type="spellStart"/>
      <w:r w:rsidRPr="000F6B20">
        <w:rPr>
          <w:rFonts w:asciiTheme="minorHAnsi" w:hAnsiTheme="minorHAnsi" w:cstheme="minorHAnsi"/>
        </w:rPr>
        <w:t>leucomaines</w:t>
      </w:r>
      <w:proofErr w:type="spellEnd"/>
      <w:r w:rsidRPr="000F6B20">
        <w:rPr>
          <w:rFonts w:asciiTheme="minorHAnsi" w:hAnsiTheme="minorHAnsi" w:cstheme="minorHAnsi"/>
        </w:rPr>
        <w:t xml:space="preserve">, which are </w:t>
      </w:r>
      <w:proofErr w:type="spellStart"/>
      <w:r w:rsidRPr="000F6B20">
        <w:rPr>
          <w:rFonts w:asciiTheme="minorHAnsi" w:hAnsiTheme="minorHAnsi" w:cstheme="minorHAnsi"/>
        </w:rPr>
        <w:t>nonusable</w:t>
      </w:r>
      <w:proofErr w:type="spellEnd"/>
      <w:r w:rsidRPr="000F6B20">
        <w:rPr>
          <w:rFonts w:asciiTheme="minorHAnsi" w:hAnsiTheme="minorHAnsi" w:cstheme="minorHAnsi"/>
        </w:rPr>
        <w:t xml:space="preserve"> substances-poisons.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w:t>
      </w:r>
      <w:proofErr w:type="spellStart"/>
      <w:r w:rsidRPr="000F6B20">
        <w:rPr>
          <w:rFonts w:asciiTheme="minorHAnsi" w:hAnsiTheme="minorHAnsi" w:cstheme="minorHAnsi"/>
        </w:rPr>
        <w:t>Enzymic</w:t>
      </w:r>
      <w:proofErr w:type="spellEnd"/>
      <w:r w:rsidRPr="000F6B20">
        <w:rPr>
          <w:rFonts w:asciiTheme="minorHAnsi" w:hAnsiTheme="minorHAnsi" w:cstheme="minorHAnsi"/>
        </w:rPr>
        <w:t xml:space="preserve"> digestion of foods prepares them for use by our body. Bacterial decomposition makes them unfit for use by our body. The first process gives us nutriments; the second gives us poisons.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     Much that passes for modern nutrition is obsessed with a mania for quantitative counting. The body is treated like a </w:t>
      </w:r>
      <w:proofErr w:type="spellStart"/>
      <w:r w:rsidRPr="000F6B20">
        <w:rPr>
          <w:rFonts w:asciiTheme="minorHAnsi" w:hAnsiTheme="minorHAnsi" w:cstheme="minorHAnsi"/>
        </w:rPr>
        <w:t>cheque</w:t>
      </w:r>
      <w:proofErr w:type="spellEnd"/>
      <w:r w:rsidRPr="000F6B20">
        <w:rPr>
          <w:rFonts w:asciiTheme="minorHAnsi" w:hAnsiTheme="minorHAnsi" w:cstheme="minorHAnsi"/>
        </w:rPr>
        <w:t xml:space="preserve"> account. Deposit calories (like dollars) and withdraw energy. Deposit proteins, carbohydrates, fats, vitamins and minerals-balanced quantitatively-and the result, theoretically, is a healthy body. People qualify as healthy today if they can crawl out of bed, get to the office and sign in. If they can’t make it, call the doctor to qualify for sick pay, hospitalization, rest cure-anything from a day’s pay without working to an artificial kidney, courtesy of the taxpayers.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But what doth it profit someone if the theoretically required calories and nutrients are consumed daily, yet this random eat-on-the-run, snack-time collection of foods ferments and putrefies in the digestive tract? What good is it if the body is fed protein, only to have it putrefy in the gastrointestinal canal? Carbohydrates that ferment in the digestive tract are converted into alcohol and acetic acid, not digestible monosaccharides.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“To derive sustenance from foods eaten, they must be digested,” Shelton warned years ago. “They must not rot.”</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Sure, the body can get rid of poisons through the urine and the pores; the amount of poisons in the urine is taken as an index to what’s going on in the intestine. The body does establish a tolerance for these poisons, just as it adjusts gradually to an intake of heroin. But, says Shelton, </w:t>
      </w:r>
      <w:r w:rsidRPr="000F6B20">
        <w:rPr>
          <w:rFonts w:asciiTheme="minorHAnsi" w:hAnsiTheme="minorHAnsi" w:cstheme="minorHAnsi"/>
        </w:rPr>
        <w:lastRenderedPageBreak/>
        <w:t>“the discomfort from accumulation of gas, the bad breath, and foul and unpleasant odors are as undesirable as are the poisons”.</w:t>
      </w:r>
    </w:p>
    <w:p w:rsidR="000F6B20" w:rsidRDefault="000F6B20" w:rsidP="000F6B20">
      <w:pPr>
        <w:shd w:val="clear" w:color="auto" w:fill="FFFFFF"/>
        <w:ind w:firstLine="0"/>
        <w:rPr>
          <w:rFonts w:ascii="Tahoma" w:hAnsi="Tahoma" w:cs="Tahoma"/>
          <w:b/>
          <w:bCs/>
          <w:color w:val="7313F0"/>
          <w:sz w:val="16"/>
          <w:szCs w:val="16"/>
        </w:rPr>
      </w:pPr>
    </w:p>
    <w:p w:rsidR="000F6B20" w:rsidRPr="000F6B20" w:rsidRDefault="000F6B20" w:rsidP="000F6B20">
      <w:pPr>
        <w:shd w:val="clear" w:color="auto" w:fill="FFFFFF"/>
        <w:ind w:firstLine="0"/>
        <w:rPr>
          <w:rFonts w:ascii="Tahoma" w:hAnsi="Tahoma" w:cs="Tahoma"/>
          <w:color w:val="192930"/>
          <w:sz w:val="16"/>
          <w:szCs w:val="16"/>
        </w:rPr>
      </w:pPr>
      <w:r w:rsidRPr="000F6B20">
        <w:rPr>
          <w:rFonts w:ascii="Tahoma" w:hAnsi="Tahoma" w:cs="Tahoma"/>
          <w:b/>
          <w:bCs/>
          <w:color w:val="7313F0"/>
          <w:sz w:val="16"/>
          <w:szCs w:val="16"/>
        </w:rPr>
        <w:t>Endnotes:</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1. Martin, William Coda, “When is a Food a Food-and When a Poison?</w:t>
      </w:r>
      <w:proofErr w:type="gramStart"/>
      <w:r w:rsidRPr="000F6B20">
        <w:rPr>
          <w:rFonts w:ascii="Tahoma" w:hAnsi="Tahoma" w:cs="Tahoma"/>
          <w:color w:val="192930"/>
          <w:sz w:val="20"/>
          <w:szCs w:val="20"/>
        </w:rPr>
        <w:t>”,</w:t>
      </w:r>
      <w:proofErr w:type="gramEnd"/>
      <w:r w:rsidRPr="000F6B20">
        <w:rPr>
          <w:rFonts w:ascii="Tahoma" w:hAnsi="Tahoma" w:cs="Tahoma"/>
          <w:color w:val="192930"/>
          <w:sz w:val="20"/>
          <w:szCs w:val="20"/>
        </w:rPr>
        <w:t> </w:t>
      </w:r>
      <w:r w:rsidRPr="000F6B20">
        <w:rPr>
          <w:rFonts w:ascii="Tahoma" w:hAnsi="Tahoma" w:cs="Tahoma"/>
          <w:i/>
          <w:iCs/>
          <w:color w:val="192930"/>
          <w:sz w:val="20"/>
          <w:szCs w:val="20"/>
        </w:rPr>
        <w:t>Michigan Organic News</w:t>
      </w:r>
      <w:r w:rsidRPr="000F6B20">
        <w:rPr>
          <w:rFonts w:ascii="Tahoma" w:hAnsi="Tahoma" w:cs="Tahoma"/>
          <w:color w:val="192930"/>
          <w:sz w:val="20"/>
          <w:szCs w:val="20"/>
        </w:rPr>
        <w:t>, March 1957, p. 3.</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2. ibid.</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3. McCollum, Elmer Verner, </w:t>
      </w:r>
      <w:proofErr w:type="gramStart"/>
      <w:r w:rsidRPr="000F6B20">
        <w:rPr>
          <w:rFonts w:ascii="Tahoma" w:hAnsi="Tahoma" w:cs="Tahoma"/>
          <w:i/>
          <w:iCs/>
          <w:color w:val="192930"/>
          <w:sz w:val="20"/>
          <w:szCs w:val="20"/>
        </w:rPr>
        <w:t>A</w:t>
      </w:r>
      <w:proofErr w:type="gramEnd"/>
      <w:r w:rsidRPr="000F6B20">
        <w:rPr>
          <w:rFonts w:ascii="Tahoma" w:hAnsi="Tahoma" w:cs="Tahoma"/>
          <w:i/>
          <w:iCs/>
          <w:color w:val="192930"/>
          <w:sz w:val="20"/>
          <w:szCs w:val="20"/>
        </w:rPr>
        <w:t xml:space="preserve"> History of Nutrition: The Sequence of Ideas in Nutritional Investigation</w:t>
      </w:r>
      <w:r w:rsidRPr="000F6B20">
        <w:rPr>
          <w:rFonts w:ascii="Tahoma" w:hAnsi="Tahoma" w:cs="Tahoma"/>
          <w:color w:val="192930"/>
          <w:sz w:val="20"/>
          <w:szCs w:val="20"/>
        </w:rPr>
        <w:t>, Houghton Mifflin Co., Boston, 1957, p. 87.</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 xml:space="preserve">4. </w:t>
      </w:r>
      <w:proofErr w:type="gramStart"/>
      <w:r w:rsidRPr="000F6B20">
        <w:rPr>
          <w:rFonts w:ascii="Tahoma" w:hAnsi="Tahoma" w:cs="Tahoma"/>
          <w:color w:val="192930"/>
          <w:sz w:val="20"/>
          <w:szCs w:val="20"/>
        </w:rPr>
        <w:t>op</w:t>
      </w:r>
      <w:proofErr w:type="gramEnd"/>
      <w:r w:rsidRPr="000F6B20">
        <w:rPr>
          <w:rFonts w:ascii="Tahoma" w:hAnsi="Tahoma" w:cs="Tahoma"/>
          <w:color w:val="192930"/>
          <w:sz w:val="20"/>
          <w:szCs w:val="20"/>
        </w:rPr>
        <w:t>. cit., p. 88.</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 xml:space="preserve">5. </w:t>
      </w:r>
      <w:proofErr w:type="gramStart"/>
      <w:r w:rsidRPr="000F6B20">
        <w:rPr>
          <w:rFonts w:ascii="Tahoma" w:hAnsi="Tahoma" w:cs="Tahoma"/>
          <w:color w:val="192930"/>
          <w:sz w:val="20"/>
          <w:szCs w:val="20"/>
        </w:rPr>
        <w:t>op</w:t>
      </w:r>
      <w:proofErr w:type="gramEnd"/>
      <w:r w:rsidRPr="000F6B20">
        <w:rPr>
          <w:rFonts w:ascii="Tahoma" w:hAnsi="Tahoma" w:cs="Tahoma"/>
          <w:color w:val="192930"/>
          <w:sz w:val="20"/>
          <w:szCs w:val="20"/>
        </w:rPr>
        <w:t>. cit., p. 86.</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6. Price, Weston A., </w:t>
      </w:r>
      <w:r w:rsidRPr="000F6B20">
        <w:rPr>
          <w:rFonts w:ascii="Tahoma" w:hAnsi="Tahoma" w:cs="Tahoma"/>
          <w:i/>
          <w:iCs/>
          <w:color w:val="192930"/>
          <w:sz w:val="20"/>
          <w:szCs w:val="20"/>
        </w:rPr>
        <w:t>Nutrition and Physical Degeneration: A Comparison of Primitive and Modern Diets and Their Effects</w:t>
      </w:r>
      <w:r w:rsidRPr="000F6B20">
        <w:rPr>
          <w:rFonts w:ascii="Tahoma" w:hAnsi="Tahoma" w:cs="Tahoma"/>
          <w:color w:val="192930"/>
          <w:sz w:val="20"/>
          <w:szCs w:val="20"/>
        </w:rPr>
        <w:t xml:space="preserve">, </w:t>
      </w:r>
      <w:proofErr w:type="gramStart"/>
      <w:r w:rsidRPr="000F6B20">
        <w:rPr>
          <w:rFonts w:ascii="Tahoma" w:hAnsi="Tahoma" w:cs="Tahoma"/>
          <w:color w:val="192930"/>
          <w:sz w:val="20"/>
          <w:szCs w:val="20"/>
        </w:rPr>
        <w:t>The</w:t>
      </w:r>
      <w:proofErr w:type="gramEnd"/>
      <w:r w:rsidRPr="000F6B20">
        <w:rPr>
          <w:rFonts w:ascii="Tahoma" w:hAnsi="Tahoma" w:cs="Tahoma"/>
          <w:color w:val="192930"/>
          <w:sz w:val="20"/>
          <w:szCs w:val="20"/>
        </w:rPr>
        <w:t xml:space="preserve"> American Academy of Applied Nutrition, California, 1939, 1948.</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7. Hooton, Ernest A., </w:t>
      </w:r>
      <w:r w:rsidRPr="000F6B20">
        <w:rPr>
          <w:rFonts w:ascii="Tahoma" w:hAnsi="Tahoma" w:cs="Tahoma"/>
          <w:i/>
          <w:iCs/>
          <w:color w:val="192930"/>
          <w:sz w:val="20"/>
          <w:szCs w:val="20"/>
        </w:rPr>
        <w:t>Apes, Men, and Morons</w:t>
      </w:r>
      <w:r w:rsidRPr="000F6B20">
        <w:rPr>
          <w:rFonts w:ascii="Tahoma" w:hAnsi="Tahoma" w:cs="Tahoma"/>
          <w:color w:val="192930"/>
          <w:sz w:val="20"/>
          <w:szCs w:val="20"/>
        </w:rPr>
        <w:t>, Putnam, New York, 1937.</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8. Shelton, H. M., </w:t>
      </w:r>
      <w:r w:rsidRPr="000F6B20">
        <w:rPr>
          <w:rFonts w:ascii="Tahoma" w:hAnsi="Tahoma" w:cs="Tahoma"/>
          <w:i/>
          <w:iCs/>
          <w:color w:val="192930"/>
          <w:sz w:val="20"/>
          <w:szCs w:val="20"/>
        </w:rPr>
        <w:t>Food Combining Made Easy</w:t>
      </w:r>
      <w:r w:rsidRPr="000F6B20">
        <w:rPr>
          <w:rFonts w:ascii="Tahoma" w:hAnsi="Tahoma" w:cs="Tahoma"/>
          <w:color w:val="192930"/>
          <w:sz w:val="20"/>
          <w:szCs w:val="20"/>
        </w:rPr>
        <w:t>, Shelton Health School, Texas, 1951, p. 32.</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 xml:space="preserve">9. </w:t>
      </w:r>
      <w:proofErr w:type="gramStart"/>
      <w:r w:rsidRPr="000F6B20">
        <w:rPr>
          <w:rFonts w:ascii="Tahoma" w:hAnsi="Tahoma" w:cs="Tahoma"/>
          <w:color w:val="192930"/>
          <w:sz w:val="20"/>
          <w:szCs w:val="20"/>
        </w:rPr>
        <w:t>op</w:t>
      </w:r>
      <w:proofErr w:type="gramEnd"/>
      <w:r w:rsidRPr="000F6B20">
        <w:rPr>
          <w:rFonts w:ascii="Tahoma" w:hAnsi="Tahoma" w:cs="Tahoma"/>
          <w:color w:val="192930"/>
          <w:sz w:val="20"/>
          <w:szCs w:val="20"/>
        </w:rPr>
        <w:t>. cit., p. 34.</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10. Foucault, Michel, </w:t>
      </w:r>
      <w:r w:rsidRPr="000F6B20">
        <w:rPr>
          <w:rFonts w:ascii="Tahoma" w:hAnsi="Tahoma" w:cs="Tahoma"/>
          <w:i/>
          <w:iCs/>
          <w:color w:val="192930"/>
          <w:sz w:val="20"/>
          <w:szCs w:val="20"/>
        </w:rPr>
        <w:t>Madness and Civilization: A History of Insanity in the Age of Reason</w:t>
      </w:r>
      <w:r w:rsidRPr="000F6B20">
        <w:rPr>
          <w:rFonts w:ascii="Tahoma" w:hAnsi="Tahoma" w:cs="Tahoma"/>
          <w:color w:val="192930"/>
          <w:sz w:val="20"/>
          <w:szCs w:val="20"/>
        </w:rPr>
        <w:t>, translated by R. Howard, Pantheon, New York, 1965.</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11. Pauling, Linus, “Orthomolecular Psychiatry”, </w:t>
      </w:r>
      <w:r w:rsidRPr="000F6B20">
        <w:rPr>
          <w:rFonts w:ascii="Tahoma" w:hAnsi="Tahoma" w:cs="Tahoma"/>
          <w:i/>
          <w:iCs/>
          <w:color w:val="192930"/>
          <w:sz w:val="20"/>
          <w:szCs w:val="20"/>
        </w:rPr>
        <w:t>Science</w:t>
      </w:r>
      <w:r w:rsidRPr="000F6B20">
        <w:rPr>
          <w:rFonts w:ascii="Tahoma" w:hAnsi="Tahoma" w:cs="Tahoma"/>
          <w:color w:val="192930"/>
          <w:sz w:val="20"/>
          <w:szCs w:val="20"/>
        </w:rPr>
        <w:t>, vol. 160, April 19, 1968, pp. 265-271.</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12. Hoffer, Abram, “Megavitamin B3 Therapy for Schizophrenia”, </w:t>
      </w:r>
      <w:r w:rsidRPr="000F6B20">
        <w:rPr>
          <w:rFonts w:ascii="Tahoma" w:hAnsi="Tahoma" w:cs="Tahoma"/>
          <w:i/>
          <w:iCs/>
          <w:color w:val="192930"/>
          <w:sz w:val="20"/>
          <w:szCs w:val="20"/>
        </w:rPr>
        <w:t>Canadian Psychiatric Association Journal</w:t>
      </w:r>
      <w:r w:rsidRPr="000F6B20">
        <w:rPr>
          <w:rFonts w:ascii="Tahoma" w:hAnsi="Tahoma" w:cs="Tahoma"/>
          <w:color w:val="192930"/>
          <w:sz w:val="20"/>
          <w:szCs w:val="20"/>
        </w:rPr>
        <w:t>, vol. 16, 1971, p. 500.</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 xml:space="preserve">13. </w:t>
      </w:r>
      <w:proofErr w:type="spellStart"/>
      <w:r w:rsidRPr="000F6B20">
        <w:rPr>
          <w:rFonts w:ascii="Tahoma" w:hAnsi="Tahoma" w:cs="Tahoma"/>
          <w:color w:val="192930"/>
          <w:sz w:val="20"/>
          <w:szCs w:val="20"/>
        </w:rPr>
        <w:t>Cott</w:t>
      </w:r>
      <w:proofErr w:type="spellEnd"/>
      <w:r w:rsidRPr="000F6B20">
        <w:rPr>
          <w:rFonts w:ascii="Tahoma" w:hAnsi="Tahoma" w:cs="Tahoma"/>
          <w:color w:val="192930"/>
          <w:sz w:val="20"/>
          <w:szCs w:val="20"/>
        </w:rPr>
        <w:t>, Allan, “Orthomolecular Approach to the Treatment of Learning Disabilities”, synopsis of reprint article issued by the Huxley Institute for Biosocial Research, New York.</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14. Szasz, Thomas S., </w:t>
      </w:r>
      <w:proofErr w:type="gramStart"/>
      <w:r w:rsidRPr="000F6B20">
        <w:rPr>
          <w:rFonts w:ascii="Tahoma" w:hAnsi="Tahoma" w:cs="Tahoma"/>
          <w:i/>
          <w:iCs/>
          <w:color w:val="192930"/>
          <w:sz w:val="20"/>
          <w:szCs w:val="20"/>
        </w:rPr>
        <w:t>The</w:t>
      </w:r>
      <w:proofErr w:type="gramEnd"/>
      <w:r w:rsidRPr="000F6B20">
        <w:rPr>
          <w:rFonts w:ascii="Tahoma" w:hAnsi="Tahoma" w:cs="Tahoma"/>
          <w:i/>
          <w:iCs/>
          <w:color w:val="192930"/>
          <w:sz w:val="20"/>
          <w:szCs w:val="20"/>
        </w:rPr>
        <w:t xml:space="preserve"> Manufacture of Madness: A Comparative Study of the Inquisition and the Mental Health Movement</w:t>
      </w:r>
      <w:r w:rsidRPr="000F6B20">
        <w:rPr>
          <w:rFonts w:ascii="Tahoma" w:hAnsi="Tahoma" w:cs="Tahoma"/>
          <w:color w:val="192930"/>
          <w:sz w:val="20"/>
          <w:szCs w:val="20"/>
        </w:rPr>
        <w:t>, Harper &amp; Row, New York, 1970.</w:t>
      </w:r>
    </w:p>
    <w:p w:rsidR="000F6B20" w:rsidRPr="000F6B20" w:rsidRDefault="000F6B20" w:rsidP="000F6B20">
      <w:pPr>
        <w:shd w:val="clear" w:color="auto" w:fill="FFFFFF"/>
        <w:ind w:firstLine="0"/>
        <w:rPr>
          <w:rFonts w:ascii="Tahoma" w:hAnsi="Tahoma" w:cs="Tahoma"/>
          <w:color w:val="192930"/>
          <w:sz w:val="20"/>
          <w:szCs w:val="20"/>
        </w:rPr>
      </w:pPr>
      <w:r w:rsidRPr="000F6B20">
        <w:rPr>
          <w:rFonts w:ascii="Tahoma" w:hAnsi="Tahoma" w:cs="Tahoma"/>
          <w:color w:val="192930"/>
          <w:sz w:val="20"/>
          <w:szCs w:val="20"/>
        </w:rPr>
        <w:t xml:space="preserve">15. </w:t>
      </w:r>
      <w:proofErr w:type="spellStart"/>
      <w:r w:rsidRPr="000F6B20">
        <w:rPr>
          <w:rFonts w:ascii="Tahoma" w:hAnsi="Tahoma" w:cs="Tahoma"/>
          <w:color w:val="192930"/>
          <w:sz w:val="20"/>
          <w:szCs w:val="20"/>
        </w:rPr>
        <w:t>Tintera</w:t>
      </w:r>
      <w:proofErr w:type="spellEnd"/>
      <w:r w:rsidRPr="000F6B20">
        <w:rPr>
          <w:rFonts w:ascii="Tahoma" w:hAnsi="Tahoma" w:cs="Tahoma"/>
          <w:color w:val="192930"/>
          <w:sz w:val="20"/>
          <w:szCs w:val="20"/>
        </w:rPr>
        <w:t>, John W., </w:t>
      </w:r>
      <w:proofErr w:type="spellStart"/>
      <w:r w:rsidRPr="000F6B20">
        <w:rPr>
          <w:rFonts w:ascii="Tahoma" w:hAnsi="Tahoma" w:cs="Tahoma"/>
          <w:i/>
          <w:iCs/>
          <w:color w:val="192930"/>
          <w:sz w:val="20"/>
          <w:szCs w:val="20"/>
        </w:rPr>
        <w:t>Hypoadrenocorticism</w:t>
      </w:r>
      <w:proofErr w:type="spellEnd"/>
      <w:r w:rsidRPr="000F6B20">
        <w:rPr>
          <w:rFonts w:ascii="Tahoma" w:hAnsi="Tahoma" w:cs="Tahoma"/>
          <w:color w:val="192930"/>
          <w:sz w:val="20"/>
          <w:szCs w:val="20"/>
        </w:rPr>
        <w:t>, Adrenal Metabolic Research Society of the Hypoglycemia Foundation, Inc., Mt Vernon, New York, 1969.</w:t>
      </w:r>
    </w:p>
    <w:p w:rsidR="000F6B20" w:rsidRDefault="000F6B20">
      <w:pPr>
        <w:ind w:firstLine="0"/>
        <w:rPr>
          <w:rFonts w:ascii="Arial" w:hAnsi="Arial" w:cs="Arial"/>
          <w:b/>
          <w:bCs/>
          <w:color w:val="800080"/>
          <w:kern w:val="36"/>
          <w:sz w:val="54"/>
          <w:szCs w:val="54"/>
        </w:rPr>
      </w:pPr>
      <w:r>
        <w:rPr>
          <w:rFonts w:ascii="Arial" w:hAnsi="Arial" w:cs="Arial"/>
          <w:b/>
          <w:bCs/>
          <w:color w:val="800080"/>
          <w:kern w:val="36"/>
          <w:sz w:val="54"/>
          <w:szCs w:val="54"/>
        </w:rPr>
        <w:br w:type="page"/>
      </w:r>
    </w:p>
    <w:p w:rsidR="000F6B20" w:rsidRPr="000F6B20" w:rsidRDefault="000F6B20" w:rsidP="000F6B20">
      <w:pPr>
        <w:shd w:val="clear" w:color="auto" w:fill="FFFFFF"/>
        <w:spacing w:before="96" w:after="96"/>
        <w:ind w:firstLine="0"/>
        <w:jc w:val="center"/>
        <w:outlineLvl w:val="0"/>
        <w:rPr>
          <w:rFonts w:ascii="Arial" w:hAnsi="Arial" w:cs="Arial"/>
          <w:b/>
          <w:bCs/>
          <w:color w:val="440ECD"/>
          <w:kern w:val="36"/>
          <w:sz w:val="54"/>
          <w:szCs w:val="54"/>
        </w:rPr>
      </w:pPr>
      <w:r w:rsidRPr="000F6B20">
        <w:rPr>
          <w:rFonts w:ascii="Arial" w:hAnsi="Arial" w:cs="Arial"/>
          <w:b/>
          <w:bCs/>
          <w:color w:val="800080"/>
          <w:kern w:val="36"/>
          <w:sz w:val="54"/>
          <w:szCs w:val="54"/>
        </w:rPr>
        <w:lastRenderedPageBreak/>
        <w:t>Additional Information on Sugar</w:t>
      </w:r>
    </w:p>
    <w:p w:rsidR="000F6B20" w:rsidRPr="000F6B20" w:rsidRDefault="000F6B20" w:rsidP="000F6B20">
      <w:pPr>
        <w:shd w:val="clear" w:color="auto" w:fill="FFFFFF"/>
        <w:spacing w:after="432"/>
        <w:ind w:firstLine="0"/>
        <w:jc w:val="both"/>
        <w:rPr>
          <w:rFonts w:ascii="Arial" w:hAnsi="Arial" w:cs="Arial"/>
          <w:color w:val="192930"/>
        </w:rPr>
      </w:pPr>
      <w:r w:rsidRPr="000F6B20">
        <w:rPr>
          <w:rFonts w:asciiTheme="minorHAnsi" w:hAnsiTheme="minorHAnsi" w:cstheme="minorHAnsi"/>
          <w:color w:val="800080"/>
        </w:rPr>
        <w:t xml:space="preserve">This page is not only about white sugar. It is also about brown/ raw/ </w:t>
      </w:r>
      <w:proofErr w:type="spellStart"/>
      <w:r w:rsidRPr="000F6B20">
        <w:rPr>
          <w:rFonts w:asciiTheme="minorHAnsi" w:hAnsiTheme="minorHAnsi" w:cstheme="minorHAnsi"/>
          <w:color w:val="800080"/>
        </w:rPr>
        <w:t>turbinado</w:t>
      </w:r>
      <w:proofErr w:type="spellEnd"/>
      <w:r w:rsidRPr="000F6B20">
        <w:rPr>
          <w:rFonts w:asciiTheme="minorHAnsi" w:hAnsiTheme="minorHAnsi" w:cstheme="minorHAnsi"/>
          <w:color w:val="800080"/>
        </w:rPr>
        <w:t> sugar, molasses, syrups, and other concentrated sweeteners like: dextrose (glucose</w:t>
      </w:r>
      <w:proofErr w:type="gramStart"/>
      <w:r w:rsidRPr="000F6B20">
        <w:rPr>
          <w:rFonts w:asciiTheme="minorHAnsi" w:hAnsiTheme="minorHAnsi" w:cstheme="minorHAnsi"/>
          <w:color w:val="800080"/>
        </w:rPr>
        <w:t>) ,</w:t>
      </w:r>
      <w:proofErr w:type="gramEnd"/>
      <w:r w:rsidRPr="000F6B20">
        <w:rPr>
          <w:rFonts w:asciiTheme="minorHAnsi" w:hAnsiTheme="minorHAnsi" w:cstheme="minorHAnsi"/>
          <w:color w:val="800080"/>
        </w:rPr>
        <w:t xml:space="preserve"> fructose,</w:t>
      </w:r>
      <w:r w:rsidRPr="000F6B20">
        <w:rPr>
          <w:rFonts w:ascii="Arial" w:hAnsi="Arial" w:cs="Arial"/>
          <w:color w:val="800080"/>
        </w:rPr>
        <w:t xml:space="preserve"> </w:t>
      </w:r>
      <w:r w:rsidRPr="000F6B20">
        <w:rPr>
          <w:rFonts w:asciiTheme="minorHAnsi" w:hAnsiTheme="minorHAnsi" w:cstheme="minorHAnsi"/>
          <w:color w:val="800080"/>
        </w:rPr>
        <w:t xml:space="preserve">galactose, maltose, lactose, dextrin, </w:t>
      </w:r>
      <w:proofErr w:type="spellStart"/>
      <w:r w:rsidRPr="000F6B20">
        <w:rPr>
          <w:rFonts w:asciiTheme="minorHAnsi" w:hAnsiTheme="minorHAnsi" w:cstheme="minorHAnsi"/>
          <w:color w:val="800080"/>
        </w:rPr>
        <w:t>dextrains</w:t>
      </w:r>
      <w:proofErr w:type="spellEnd"/>
      <w:r w:rsidRPr="000F6B20">
        <w:rPr>
          <w:rFonts w:asciiTheme="minorHAnsi" w:hAnsiTheme="minorHAnsi" w:cstheme="minorHAnsi"/>
          <w:color w:val="800080"/>
        </w:rPr>
        <w:t xml:space="preserve">,  and honey. Our body digests and absorbs these concentrated sources of sugars rapidly, and quickly turns them into saturated fatty acids and cholesterol. If we do not burn off the fat through activity, it will start accumulating under our </w:t>
      </w:r>
      <w:proofErr w:type="spellStart"/>
      <w:r w:rsidRPr="000F6B20">
        <w:rPr>
          <w:rFonts w:asciiTheme="minorHAnsi" w:hAnsiTheme="minorHAnsi" w:cstheme="minorHAnsi"/>
          <w:color w:val="800080"/>
        </w:rPr>
        <w:t>skin</w:t>
      </w:r>
      <w:proofErr w:type="gramStart"/>
      <w:r w:rsidRPr="000F6B20">
        <w:rPr>
          <w:rFonts w:asciiTheme="minorHAnsi" w:hAnsiTheme="minorHAnsi" w:cstheme="minorHAnsi"/>
          <w:color w:val="800080"/>
        </w:rPr>
        <w:t>,in</w:t>
      </w:r>
      <w:proofErr w:type="spellEnd"/>
      <w:proofErr w:type="gramEnd"/>
      <w:r w:rsidRPr="000F6B20">
        <w:rPr>
          <w:rFonts w:asciiTheme="minorHAnsi" w:hAnsiTheme="minorHAnsi" w:cstheme="minorHAnsi"/>
          <w:color w:val="800080"/>
        </w:rPr>
        <w:t xml:space="preserve"> our livers in our arteries and other organs.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One thing is </w:t>
      </w:r>
      <w:proofErr w:type="gramStart"/>
      <w:r w:rsidRPr="000F6B20">
        <w:rPr>
          <w:rFonts w:asciiTheme="minorHAnsi" w:hAnsiTheme="minorHAnsi" w:cstheme="minorHAnsi"/>
        </w:rPr>
        <w:t>a  common</w:t>
      </w:r>
      <w:proofErr w:type="gramEnd"/>
      <w:r w:rsidRPr="000F6B20">
        <w:rPr>
          <w:rFonts w:asciiTheme="minorHAnsi" w:hAnsiTheme="minorHAnsi" w:cstheme="minorHAnsi"/>
        </w:rPr>
        <w:t xml:space="preserve"> characteristic for all those sweeteners: they are concentrated and composed of simple sugars  (monosaccharide  and disaccharide). Simple sugars are also called rapid sugars because they do not need digestion and are absorbed rapidly in our bloodstream.</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After being absorbed in our bloodstream, they raise blood glucose levels too high. This condition is called hyperglycemia, and is one of the symptoms of diabetes. If our pancreas function were as it should be, it would produce enough insulin to remove excess glucose from our bloodstream with amazing efficiency.</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But huge production of insulin cannot be stopped in the same moment as sugar stops coming into the bloodstream. Too much insulin will then cause too rapid a fall of glucose level in the blood. That is called hypoglycemia, and symptoms may include depression, dizziness, crying spells, aggression, insomnia, weakness, and even loss of consciousness.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When blood glucose falls too low, our adrenal glands will mobilize the body’s stores of glycogen (starch like </w:t>
      </w:r>
      <w:proofErr w:type="gramStart"/>
      <w:r w:rsidRPr="000F6B20">
        <w:rPr>
          <w:rFonts w:asciiTheme="minorHAnsi" w:hAnsiTheme="minorHAnsi" w:cstheme="minorHAnsi"/>
        </w:rPr>
        <w:t>carbohydrate ,</w:t>
      </w:r>
      <w:proofErr w:type="gramEnd"/>
      <w:r w:rsidRPr="000F6B20">
        <w:rPr>
          <w:rFonts w:asciiTheme="minorHAnsi" w:hAnsiTheme="minorHAnsi" w:cstheme="minorHAnsi"/>
        </w:rPr>
        <w:t xml:space="preserve"> many glucose molecules hooked end to end in a </w:t>
      </w:r>
      <w:proofErr w:type="spellStart"/>
      <w:r w:rsidRPr="000F6B20">
        <w:rPr>
          <w:rFonts w:asciiTheme="minorHAnsi" w:hAnsiTheme="minorHAnsi" w:cstheme="minorHAnsi"/>
        </w:rPr>
        <w:t>chain,stored</w:t>
      </w:r>
      <w:proofErr w:type="spellEnd"/>
      <w:r w:rsidRPr="000F6B20">
        <w:rPr>
          <w:rFonts w:asciiTheme="minorHAnsi" w:hAnsiTheme="minorHAnsi" w:cstheme="minorHAnsi"/>
        </w:rPr>
        <w:t xml:space="preserve"> in liver and muscle) and will also stimulate the synthesis of glucose from proteins and other substances present in our body.</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A diet rich in sugars will catch our pancreas and adrenal glands in a biochemical see-saw, overworking </w:t>
      </w:r>
      <w:r w:rsidRPr="000F6B20">
        <w:rPr>
          <w:rFonts w:asciiTheme="minorHAnsi" w:hAnsiTheme="minorHAnsi" w:cstheme="minorHAnsi"/>
          <w:color w:val="6F15ED"/>
        </w:rPr>
        <w:t>them. It could </w:t>
      </w:r>
      <w:r w:rsidRPr="000F6B20">
        <w:rPr>
          <w:rFonts w:asciiTheme="minorHAnsi" w:hAnsiTheme="minorHAnsi" w:cstheme="minorHAnsi"/>
          <w:color w:val="800080"/>
        </w:rPr>
        <w:t>weaken the pancreas and result in diabetes</w:t>
      </w:r>
      <w:r w:rsidRPr="000F6B20">
        <w:rPr>
          <w:rFonts w:asciiTheme="minorHAnsi" w:hAnsiTheme="minorHAnsi" w:cstheme="minorHAnsi"/>
          <w:color w:val="6F15ED"/>
        </w:rPr>
        <w:t xml:space="preserve">. </w:t>
      </w:r>
      <w:r w:rsidRPr="000F6B20">
        <w:rPr>
          <w:rFonts w:asciiTheme="minorHAnsi" w:hAnsiTheme="minorHAnsi" w:cstheme="minorHAnsi"/>
        </w:rPr>
        <w:t>Cardiovascular complications that follow excess glucose or fats kill many diabetics. If our body is unable to use all of the extra fats and cholesterol produced from sugars, it must dump the additional load</w:t>
      </w:r>
      <w:r w:rsidRPr="000F6B20">
        <w:rPr>
          <w:rFonts w:asciiTheme="minorHAnsi" w:hAnsiTheme="minorHAnsi" w:cstheme="minorHAnsi"/>
          <w:color w:val="6F15ED"/>
        </w:rPr>
        <w:t>. </w:t>
      </w:r>
      <w:r w:rsidRPr="000F6B20">
        <w:rPr>
          <w:rFonts w:asciiTheme="minorHAnsi" w:hAnsiTheme="minorHAnsi" w:cstheme="minorHAnsi"/>
          <w:color w:val="800080"/>
        </w:rPr>
        <w:t>Fats can be deposited in the cells of our liver, heart, arteries, fat tissues, kidneys, muscles, and other organs.</w:t>
      </w:r>
      <w:r w:rsidRPr="000F6B20">
        <w:rPr>
          <w:rFonts w:asciiTheme="minorHAnsi" w:hAnsiTheme="minorHAnsi" w:cstheme="minorHAnsi"/>
          <w:color w:val="6F15ED"/>
        </w:rPr>
        <w:t> </w:t>
      </w:r>
      <w:r w:rsidRPr="000F6B20">
        <w:rPr>
          <w:rFonts w:asciiTheme="minorHAnsi" w:hAnsiTheme="minorHAnsi" w:cstheme="minorHAnsi"/>
        </w:rPr>
        <w:t xml:space="preserve"> That is beginning of</w:t>
      </w:r>
      <w:proofErr w:type="gramStart"/>
      <w:r w:rsidRPr="000F6B20">
        <w:rPr>
          <w:rFonts w:asciiTheme="minorHAnsi" w:hAnsiTheme="minorHAnsi" w:cstheme="minorHAnsi"/>
        </w:rPr>
        <w:t>  fatty</w:t>
      </w:r>
      <w:proofErr w:type="gramEnd"/>
      <w:r w:rsidRPr="000F6B20">
        <w:rPr>
          <w:rFonts w:asciiTheme="minorHAnsi" w:hAnsiTheme="minorHAnsi" w:cstheme="minorHAnsi"/>
        </w:rPr>
        <w:t xml:space="preserve"> degeneration.</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rPr>
        <w:t>One of the aspects of fatty degeneration is the depositing of visible fat in places where it is not normally found in healthy people. </w:t>
      </w:r>
      <w:r w:rsidRPr="000F6B20">
        <w:rPr>
          <w:rFonts w:asciiTheme="minorHAnsi" w:hAnsiTheme="minorHAnsi" w:cstheme="minorHAnsi"/>
          <w:color w:val="800080"/>
        </w:rPr>
        <w:t>Fatty degeneration includes atherosclerosis, fatty liver and kidneys, some tumors, obesity and some forms of diabetes.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color w:val="800080"/>
        </w:rPr>
        <w:t>Sugars inhibit the function of our immune system,</w:t>
      </w:r>
      <w:r w:rsidRPr="000F6B20">
        <w:rPr>
          <w:rFonts w:asciiTheme="minorHAnsi" w:hAnsiTheme="minorHAnsi" w:cstheme="minorHAnsi"/>
          <w:color w:val="6F15ED"/>
        </w:rPr>
        <w:t> </w:t>
      </w:r>
      <w:r w:rsidRPr="000F6B20">
        <w:rPr>
          <w:rFonts w:asciiTheme="minorHAnsi" w:hAnsiTheme="minorHAnsi" w:cstheme="minorHAnsi"/>
        </w:rPr>
        <w:t xml:space="preserve">and increase diseases caused by poor immune function, such as colds, flu, AIDS, allergies, </w:t>
      </w:r>
      <w:proofErr w:type="gramStart"/>
      <w:r w:rsidRPr="000F6B20">
        <w:rPr>
          <w:rFonts w:asciiTheme="minorHAnsi" w:hAnsiTheme="minorHAnsi" w:cstheme="minorHAnsi"/>
        </w:rPr>
        <w:t>infections, …</w:t>
      </w:r>
      <w:proofErr w:type="gramEnd"/>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800080"/>
        </w:rPr>
        <w:t>Sugars increase our body’s production of adrenaline by four times</w:t>
      </w:r>
      <w:r w:rsidRPr="000F6B20">
        <w:rPr>
          <w:rFonts w:asciiTheme="minorHAnsi" w:hAnsiTheme="minorHAnsi" w:cstheme="minorHAnsi"/>
          <w:color w:val="6F15ED"/>
        </w:rPr>
        <w:t xml:space="preserve">, </w:t>
      </w:r>
      <w:r w:rsidRPr="000F6B20">
        <w:rPr>
          <w:rFonts w:asciiTheme="minorHAnsi" w:hAnsiTheme="minorHAnsi" w:cstheme="minorHAnsi"/>
        </w:rPr>
        <w:t>which puts the body into a state of</w:t>
      </w:r>
      <w:proofErr w:type="gramStart"/>
      <w:r w:rsidRPr="000F6B20">
        <w:rPr>
          <w:rFonts w:asciiTheme="minorHAnsi" w:hAnsiTheme="minorHAnsi" w:cstheme="minorHAnsi"/>
        </w:rPr>
        <w:t>  </w:t>
      </w:r>
      <w:r w:rsidRPr="000F6B20">
        <w:rPr>
          <w:rFonts w:asciiTheme="minorHAnsi" w:hAnsiTheme="minorHAnsi" w:cstheme="minorHAnsi"/>
          <w:color w:val="800080"/>
        </w:rPr>
        <w:t>‘fight</w:t>
      </w:r>
      <w:proofErr w:type="gramEnd"/>
      <w:r w:rsidRPr="000F6B20">
        <w:rPr>
          <w:rFonts w:asciiTheme="minorHAnsi" w:hAnsiTheme="minorHAnsi" w:cstheme="minorHAnsi"/>
          <w:color w:val="800080"/>
        </w:rPr>
        <w:t xml:space="preserve"> or flight’  stress,</w:t>
      </w:r>
      <w:r w:rsidRPr="000F6B20">
        <w:rPr>
          <w:rFonts w:asciiTheme="minorHAnsi" w:hAnsiTheme="minorHAnsi" w:cstheme="minorHAnsi"/>
          <w:color w:val="6F15ED"/>
        </w:rPr>
        <w:t> </w:t>
      </w:r>
      <w:r w:rsidRPr="000F6B20">
        <w:rPr>
          <w:rFonts w:asciiTheme="minorHAnsi" w:hAnsiTheme="minorHAnsi" w:cstheme="minorHAnsi"/>
        </w:rPr>
        <w:t>without anything to fight or flee from , except the consumption of sugar. This stress reaction increases the production of both cholesterol and cortisone. Cortisone inhibits immune function.</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800080"/>
        </w:rPr>
        <w:t>Sugars lack the vitamins and minerals required for their own metabolism.</w:t>
      </w:r>
      <w:r w:rsidRPr="000F6B20">
        <w:rPr>
          <w:rFonts w:asciiTheme="minorHAnsi" w:hAnsiTheme="minorHAnsi" w:cstheme="minorHAnsi"/>
          <w:color w:val="6F15ED"/>
        </w:rPr>
        <w:t> </w:t>
      </w:r>
      <w:r w:rsidRPr="000F6B20">
        <w:rPr>
          <w:rFonts w:asciiTheme="minorHAnsi" w:hAnsiTheme="minorHAnsi" w:cstheme="minorHAnsi"/>
        </w:rPr>
        <w:t>To be metabolized, sugars must draw on our body’s stores of these nutrients. The more sugars you eat, the more vitamins and minerals you need.</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color w:val="6F15ED"/>
        </w:rPr>
        <w:t>I</w:t>
      </w:r>
      <w:r w:rsidRPr="000F6B20">
        <w:rPr>
          <w:rFonts w:asciiTheme="minorHAnsi" w:hAnsiTheme="minorHAnsi" w:cstheme="minorHAnsi"/>
          <w:color w:val="800080"/>
        </w:rPr>
        <w:t>t can leach B, C, D</w:t>
      </w:r>
      <w:proofErr w:type="gramStart"/>
      <w:r w:rsidRPr="000F6B20">
        <w:rPr>
          <w:rFonts w:asciiTheme="minorHAnsi" w:hAnsiTheme="minorHAnsi" w:cstheme="minorHAnsi"/>
          <w:color w:val="800080"/>
        </w:rPr>
        <w:t>  vitamins</w:t>
      </w:r>
      <w:proofErr w:type="gramEnd"/>
      <w:r w:rsidRPr="000F6B20">
        <w:rPr>
          <w:rFonts w:asciiTheme="minorHAnsi" w:hAnsiTheme="minorHAnsi" w:cstheme="minorHAnsi"/>
          <w:color w:val="800080"/>
        </w:rPr>
        <w:t>, and those minerals:</w:t>
      </w:r>
    </w:p>
    <w:p w:rsidR="000F6B20" w:rsidRPr="000F6B20" w:rsidRDefault="000F6B20" w:rsidP="000F6B20">
      <w:pPr>
        <w:shd w:val="clear" w:color="auto" w:fill="FFFFFF"/>
        <w:ind w:firstLine="0"/>
        <w:jc w:val="both"/>
        <w:rPr>
          <w:rFonts w:asciiTheme="minorHAnsi" w:hAnsiTheme="minorHAnsi" w:cstheme="minorHAnsi"/>
          <w:color w:val="192930"/>
        </w:rPr>
      </w:pPr>
      <w:proofErr w:type="gramStart"/>
      <w:r w:rsidRPr="000F6B20">
        <w:rPr>
          <w:rFonts w:asciiTheme="minorHAnsi" w:hAnsiTheme="minorHAnsi" w:cstheme="minorHAnsi"/>
          <w:color w:val="800080"/>
        </w:rPr>
        <w:lastRenderedPageBreak/>
        <w:t>calcium</w:t>
      </w:r>
      <w:proofErr w:type="gramEnd"/>
      <w:r w:rsidRPr="000F6B20">
        <w:rPr>
          <w:rFonts w:asciiTheme="minorHAnsi" w:hAnsiTheme="minorHAnsi" w:cstheme="minorHAnsi"/>
          <w:color w:val="800080"/>
        </w:rPr>
        <w:t>, phosphorous, iron, selenium, zinc, chromium, vanadium, tin, boron, bismuth, rear earth elements etc. from our teeth, bones, and tissues.</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rPr>
        <w:t>As these are depleted, our </w:t>
      </w:r>
      <w:r w:rsidRPr="000F6B20">
        <w:rPr>
          <w:rFonts w:asciiTheme="minorHAnsi" w:hAnsiTheme="minorHAnsi" w:cstheme="minorHAnsi"/>
          <w:color w:val="800080"/>
        </w:rPr>
        <w:t>body becomes less able to carry out other functions that require minerals and vitamins to be present: to metabolize fats and cholesterol; to convert cholesterol into bile acids for removal from our body through the stool; or to burn-off excess fats as heat or increased activity.</w:t>
      </w:r>
      <w:r w:rsidRPr="000F6B20">
        <w:rPr>
          <w:rFonts w:asciiTheme="minorHAnsi" w:hAnsiTheme="minorHAnsi" w:cstheme="minorHAnsi"/>
          <w:color w:val="6F15ED"/>
        </w:rPr>
        <w:t> </w:t>
      </w:r>
      <w:r w:rsidRPr="000F6B20">
        <w:rPr>
          <w:rFonts w:asciiTheme="minorHAnsi" w:hAnsiTheme="minorHAnsi" w:cstheme="minorHAnsi"/>
        </w:rPr>
        <w:t xml:space="preserve">As a </w:t>
      </w:r>
      <w:proofErr w:type="gramStart"/>
      <w:r w:rsidRPr="000F6B20">
        <w:rPr>
          <w:rFonts w:asciiTheme="minorHAnsi" w:hAnsiTheme="minorHAnsi" w:cstheme="minorHAnsi"/>
        </w:rPr>
        <w:t>result ,</w:t>
      </w:r>
      <w:proofErr w:type="gramEnd"/>
      <w:r w:rsidRPr="000F6B20">
        <w:rPr>
          <w:rFonts w:asciiTheme="minorHAnsi" w:hAnsiTheme="minorHAnsi" w:cstheme="minorHAnsi"/>
        </w:rPr>
        <w:t xml:space="preserve"> our cholesterol level rises; our metabolic rate goes down; fats burn more slowly; gall stones are crystallizing in our livers; we feel less like exercising, and our weight is increasing.   We have already started walking our way to cancer, diabetes and cardiovascular diseases.</w:t>
      </w:r>
    </w:p>
    <w:p w:rsidR="000F6B20" w:rsidRPr="000F6B20" w:rsidRDefault="000F6B20" w:rsidP="000F6B20">
      <w:pPr>
        <w:shd w:val="clear" w:color="auto" w:fill="FFFFFF"/>
        <w:ind w:firstLine="0"/>
        <w:jc w:val="both"/>
        <w:outlineLvl w:val="2"/>
        <w:rPr>
          <w:rFonts w:asciiTheme="minorHAnsi" w:hAnsiTheme="minorHAnsi" w:cstheme="minorHAnsi"/>
          <w:b/>
          <w:bCs/>
          <w:color w:val="440ECD"/>
        </w:rPr>
      </w:pPr>
      <w:r w:rsidRPr="000F6B20">
        <w:rPr>
          <w:rFonts w:asciiTheme="minorHAnsi" w:hAnsiTheme="minorHAnsi" w:cstheme="minorHAnsi"/>
          <w:b/>
          <w:bCs/>
          <w:color w:val="800080"/>
        </w:rPr>
        <w:t xml:space="preserve">As you </w:t>
      </w:r>
      <w:proofErr w:type="gramStart"/>
      <w:r w:rsidRPr="000F6B20">
        <w:rPr>
          <w:rFonts w:asciiTheme="minorHAnsi" w:hAnsiTheme="minorHAnsi" w:cstheme="minorHAnsi"/>
          <w:b/>
          <w:bCs/>
          <w:color w:val="800080"/>
        </w:rPr>
        <w:t>see ,</w:t>
      </w:r>
      <w:proofErr w:type="gramEnd"/>
      <w:r w:rsidRPr="000F6B20">
        <w:rPr>
          <w:rFonts w:asciiTheme="minorHAnsi" w:hAnsiTheme="minorHAnsi" w:cstheme="minorHAnsi"/>
          <w:b/>
          <w:bCs/>
          <w:color w:val="800080"/>
        </w:rPr>
        <w:t xml:space="preserve"> sugar is where it all starts, I mean disease.</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Sugar causes </w:t>
      </w:r>
      <w:r w:rsidRPr="000F6B20">
        <w:rPr>
          <w:rFonts w:asciiTheme="minorHAnsi" w:hAnsiTheme="minorHAnsi" w:cstheme="minorHAnsi"/>
          <w:color w:val="800080"/>
        </w:rPr>
        <w:t>irritation and weakening of the mucous membranes of the body and robs the teeth, bones and blood of a great percentage of their minerals.</w:t>
      </w:r>
      <w:r w:rsidRPr="000F6B20">
        <w:rPr>
          <w:rFonts w:asciiTheme="minorHAnsi" w:hAnsiTheme="minorHAnsi" w:cstheme="minorHAnsi"/>
          <w:color w:val="6F15ED"/>
        </w:rPr>
        <w:t> </w:t>
      </w:r>
      <w:r w:rsidRPr="000F6B20">
        <w:rPr>
          <w:rFonts w:asciiTheme="minorHAnsi" w:hAnsiTheme="minorHAnsi" w:cstheme="minorHAnsi"/>
        </w:rPr>
        <w:t>Inflammatory diseases of the breathing and digestive organs result from the use of brown and white sugar.</w:t>
      </w:r>
    </w:p>
    <w:p w:rsidR="000F6B20" w:rsidRPr="000F6B20" w:rsidRDefault="000F6B20" w:rsidP="000F6B20">
      <w:pPr>
        <w:shd w:val="clear" w:color="auto" w:fill="FFFFFF"/>
        <w:ind w:firstLine="0"/>
        <w:jc w:val="both"/>
        <w:rPr>
          <w:rFonts w:asciiTheme="minorHAnsi" w:hAnsiTheme="minorHAnsi" w:cstheme="minorHAnsi"/>
        </w:rPr>
      </w:pPr>
      <w:proofErr w:type="gramStart"/>
      <w:r w:rsidRPr="000F6B20">
        <w:rPr>
          <w:rFonts w:asciiTheme="minorHAnsi" w:hAnsiTheme="minorHAnsi" w:cstheme="minorHAnsi"/>
        </w:rPr>
        <w:t>If ,</w:t>
      </w:r>
      <w:proofErr w:type="gramEnd"/>
      <w:r w:rsidRPr="000F6B20">
        <w:rPr>
          <w:rFonts w:asciiTheme="minorHAnsi" w:hAnsiTheme="minorHAnsi" w:cstheme="minorHAnsi"/>
        </w:rPr>
        <w:t xml:space="preserve"> after reading those facts you feel like stopping sugar consumption, we recommend the following alternatives:</w:t>
      </w:r>
    </w:p>
    <w:p w:rsidR="000F6B20" w:rsidRPr="000F6B20" w:rsidRDefault="000F6B20" w:rsidP="000F6B20">
      <w:pPr>
        <w:shd w:val="clear" w:color="auto" w:fill="FFFFFF"/>
        <w:ind w:firstLine="0"/>
        <w:jc w:val="both"/>
        <w:rPr>
          <w:rFonts w:asciiTheme="minorHAnsi" w:hAnsiTheme="minorHAnsi" w:cstheme="minorHAnsi"/>
          <w:color w:val="192930"/>
        </w:rPr>
      </w:pPr>
      <w:proofErr w:type="gramStart"/>
      <w:r w:rsidRPr="000F6B20">
        <w:rPr>
          <w:rFonts w:asciiTheme="minorHAnsi" w:hAnsiTheme="minorHAnsi" w:cstheme="minorHAnsi"/>
          <w:color w:val="800080"/>
        </w:rPr>
        <w:t>dry</w:t>
      </w:r>
      <w:proofErr w:type="gramEnd"/>
      <w:r w:rsidRPr="000F6B20">
        <w:rPr>
          <w:rFonts w:asciiTheme="minorHAnsi" w:hAnsiTheme="minorHAnsi" w:cstheme="minorHAnsi"/>
          <w:color w:val="800080"/>
        </w:rPr>
        <w:t xml:space="preserve"> fruit, fresh fruit, fresh fruit juice,  resins, apple syrup, rice malt, barley malt.</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But, do not just replace sugar with malt, or apple syrup.  It is also important to generally decrease consumption of concentrated sweeteners. Eat more fresh fruit and compote.</w:t>
      </w:r>
    </w:p>
    <w:p w:rsidR="000F6B20" w:rsidRPr="000F6B20" w:rsidRDefault="000F6B20" w:rsidP="000F6B20">
      <w:pPr>
        <w:shd w:val="clear" w:color="auto" w:fill="FFFFFF"/>
        <w:ind w:firstLine="0"/>
        <w:jc w:val="both"/>
        <w:rPr>
          <w:rFonts w:ascii="Tahoma" w:hAnsi="Tahoma" w:cs="Tahoma"/>
          <w:sz w:val="20"/>
          <w:szCs w:val="20"/>
        </w:rPr>
      </w:pPr>
      <w:r w:rsidRPr="000F6B20">
        <w:rPr>
          <w:rFonts w:asciiTheme="minorHAnsi" w:hAnsiTheme="minorHAnsi" w:cstheme="minorHAnsi"/>
        </w:rPr>
        <w:t>The easiest way of decreasing consumption of sugar is by decreasing consumption of meat.</w:t>
      </w:r>
    </w:p>
    <w:p w:rsidR="000F6B20" w:rsidRPr="000F6B20" w:rsidRDefault="000F6B20" w:rsidP="000F6B20">
      <w:pPr>
        <w:shd w:val="clear" w:color="auto" w:fill="FFFFFF"/>
        <w:spacing w:before="96" w:after="96"/>
        <w:ind w:firstLine="0"/>
        <w:jc w:val="center"/>
        <w:outlineLvl w:val="0"/>
        <w:rPr>
          <w:rFonts w:ascii="Arial" w:hAnsi="Arial" w:cs="Arial"/>
          <w:b/>
          <w:bCs/>
          <w:color w:val="440ECD"/>
          <w:kern w:val="36"/>
          <w:sz w:val="54"/>
          <w:szCs w:val="54"/>
        </w:rPr>
      </w:pPr>
      <w:r w:rsidRPr="000F6B20">
        <w:rPr>
          <w:rFonts w:ascii="Arial" w:hAnsi="Arial" w:cs="Arial"/>
          <w:b/>
          <w:bCs/>
          <w:color w:val="800080"/>
          <w:kern w:val="36"/>
          <w:sz w:val="54"/>
          <w:szCs w:val="54"/>
        </w:rPr>
        <w:t xml:space="preserve">How to stop eating </w:t>
      </w:r>
      <w:proofErr w:type="gramStart"/>
      <w:r w:rsidRPr="000F6B20">
        <w:rPr>
          <w:rFonts w:ascii="Arial" w:hAnsi="Arial" w:cs="Arial"/>
          <w:b/>
          <w:bCs/>
          <w:color w:val="800080"/>
          <w:kern w:val="36"/>
          <w:sz w:val="54"/>
          <w:szCs w:val="54"/>
        </w:rPr>
        <w:t>sugar ?</w:t>
      </w:r>
      <w:proofErr w:type="gramEnd"/>
    </w:p>
    <w:p w:rsidR="000F6B20" w:rsidRPr="000F6B20" w:rsidRDefault="000F6B20" w:rsidP="000F6B20">
      <w:pPr>
        <w:shd w:val="clear" w:color="auto" w:fill="FFFFFF"/>
        <w:spacing w:after="432"/>
        <w:ind w:firstLine="0"/>
        <w:rPr>
          <w:rFonts w:asciiTheme="minorHAnsi" w:hAnsiTheme="minorHAnsi" w:cstheme="minorHAnsi"/>
          <w:color w:val="192930"/>
        </w:rPr>
      </w:pPr>
      <w:r w:rsidRPr="000F6B20">
        <w:rPr>
          <w:rFonts w:asciiTheme="minorHAnsi" w:hAnsiTheme="minorHAnsi" w:cstheme="minorHAnsi"/>
          <w:color w:val="800080"/>
        </w:rPr>
        <w:t>There is a balance between meat consumption and suga</w:t>
      </w:r>
      <w:r w:rsidRPr="000F6B20">
        <w:rPr>
          <w:rFonts w:asciiTheme="minorHAnsi" w:hAnsiTheme="minorHAnsi" w:cstheme="minorHAnsi"/>
          <w:color w:val="192930"/>
        </w:rPr>
        <w:t>r:</w:t>
      </w:r>
    </w:p>
    <w:p w:rsidR="000F6B20" w:rsidRPr="000F6B20" w:rsidRDefault="000F6B20" w:rsidP="000F6B20">
      <w:pPr>
        <w:shd w:val="clear" w:color="auto" w:fill="FFFFFF"/>
        <w:spacing w:after="432"/>
        <w:ind w:firstLine="0"/>
        <w:jc w:val="both"/>
        <w:rPr>
          <w:rFonts w:asciiTheme="minorHAnsi" w:hAnsiTheme="minorHAnsi" w:cstheme="minorHAnsi"/>
        </w:rPr>
      </w:pPr>
      <w:r w:rsidRPr="000F6B20">
        <w:rPr>
          <w:rFonts w:asciiTheme="minorHAnsi" w:hAnsiTheme="minorHAnsi" w:cstheme="minorHAnsi"/>
          <w:color w:val="800080"/>
        </w:rPr>
        <w:t xml:space="preserve">If you eat meat, you need sugar, and </w:t>
      </w:r>
      <w:proofErr w:type="spellStart"/>
      <w:r w:rsidRPr="000F6B20">
        <w:rPr>
          <w:rFonts w:asciiTheme="minorHAnsi" w:hAnsiTheme="minorHAnsi" w:cstheme="minorHAnsi"/>
          <w:color w:val="800080"/>
        </w:rPr>
        <w:t>visa</w:t>
      </w:r>
      <w:proofErr w:type="spellEnd"/>
      <w:r w:rsidRPr="000F6B20">
        <w:rPr>
          <w:rFonts w:asciiTheme="minorHAnsi" w:hAnsiTheme="minorHAnsi" w:cstheme="minorHAnsi"/>
          <w:color w:val="800080"/>
        </w:rPr>
        <w:t xml:space="preserve"> versa.</w:t>
      </w:r>
      <w:r w:rsidRPr="000F6B20">
        <w:rPr>
          <w:rFonts w:asciiTheme="minorHAnsi" w:hAnsiTheme="minorHAnsi" w:cstheme="minorHAnsi"/>
          <w:color w:val="6F15ED"/>
        </w:rPr>
        <w:t> </w:t>
      </w:r>
      <w:r w:rsidRPr="000F6B20">
        <w:rPr>
          <w:rFonts w:asciiTheme="minorHAnsi" w:hAnsiTheme="minorHAnsi" w:cstheme="minorHAnsi"/>
        </w:rPr>
        <w:t>Serious trouble can happen if the balance is off which is easy since sugar is addictive, like a drug. If you are a vegetarian and eat mostly carbohydrates, the effect of extra sugar is heightened.</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One of the major drawbacks is that </w:t>
      </w:r>
      <w:r w:rsidRPr="000F6B20">
        <w:rPr>
          <w:rFonts w:asciiTheme="minorHAnsi" w:hAnsiTheme="minorHAnsi" w:cstheme="minorHAnsi"/>
          <w:color w:val="800080"/>
        </w:rPr>
        <w:t>sugar raises the insulin level, which inhibits the release of growth hormones</w:t>
      </w:r>
      <w:r w:rsidRPr="000F6B20">
        <w:rPr>
          <w:rFonts w:asciiTheme="minorHAnsi" w:hAnsiTheme="minorHAnsi" w:cstheme="minorHAnsi"/>
        </w:rPr>
        <w:t>, which in turn depresses the immune system. Not something you want to happen if you want to avoid sickness.</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rPr>
        <w:t xml:space="preserve">According to Kathleen </w:t>
      </w:r>
      <w:proofErr w:type="spellStart"/>
      <w:r w:rsidRPr="000F6B20">
        <w:rPr>
          <w:rFonts w:asciiTheme="minorHAnsi" w:hAnsiTheme="minorHAnsi" w:cstheme="minorHAnsi"/>
        </w:rPr>
        <w:t>DesMaisons</w:t>
      </w:r>
      <w:proofErr w:type="spellEnd"/>
      <w:r w:rsidRPr="000F6B20">
        <w:rPr>
          <w:rFonts w:asciiTheme="minorHAnsi" w:hAnsiTheme="minorHAnsi" w:cstheme="minorHAnsi"/>
        </w:rPr>
        <w:t xml:space="preserve"> in her book </w:t>
      </w:r>
      <w:r w:rsidRPr="000F6B20">
        <w:rPr>
          <w:rFonts w:asciiTheme="minorHAnsi" w:hAnsiTheme="minorHAnsi" w:cstheme="minorHAnsi"/>
          <w:i/>
          <w:iCs/>
          <w:color w:val="800080"/>
        </w:rPr>
        <w:t>Potatoes Not Prozac</w:t>
      </w:r>
      <w:r w:rsidRPr="000F6B20">
        <w:rPr>
          <w:rFonts w:asciiTheme="minorHAnsi" w:hAnsiTheme="minorHAnsi" w:cstheme="minorHAnsi"/>
          <w:color w:val="6F15ED"/>
        </w:rPr>
        <w:t> </w:t>
      </w:r>
      <w:r w:rsidRPr="000F6B20">
        <w:rPr>
          <w:rFonts w:asciiTheme="minorHAnsi" w:hAnsiTheme="minorHAnsi" w:cstheme="minorHAnsi"/>
        </w:rPr>
        <w:t xml:space="preserve">sugar sensitive </w:t>
      </w:r>
      <w:proofErr w:type="gramStart"/>
      <w:r w:rsidRPr="000F6B20">
        <w:rPr>
          <w:rFonts w:asciiTheme="minorHAnsi" w:hAnsiTheme="minorHAnsi" w:cstheme="minorHAnsi"/>
        </w:rPr>
        <w:t>people ,</w:t>
      </w:r>
      <w:proofErr w:type="gramEnd"/>
      <w:r w:rsidRPr="000F6B20">
        <w:rPr>
          <w:rFonts w:asciiTheme="minorHAnsi" w:hAnsiTheme="minorHAnsi" w:cstheme="minorHAnsi"/>
        </w:rPr>
        <w:t xml:space="preserve"> those who have a more volatile reaction to the substance, </w:t>
      </w:r>
      <w:r w:rsidRPr="000F6B20">
        <w:rPr>
          <w:rFonts w:asciiTheme="minorHAnsi" w:hAnsiTheme="minorHAnsi" w:cstheme="minorHAnsi"/>
          <w:i/>
          <w:iCs/>
          <w:color w:val="800080"/>
        </w:rPr>
        <w:t>usually have low levels of serotonin and low levels of beta endorphins.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The level of </w:t>
      </w:r>
      <w:r w:rsidRPr="000F6B20">
        <w:rPr>
          <w:rFonts w:asciiTheme="minorHAnsi" w:hAnsiTheme="minorHAnsi" w:cstheme="minorHAnsi"/>
          <w:color w:val="800080"/>
        </w:rPr>
        <w:t>beta endorphins</w:t>
      </w:r>
      <w:r w:rsidRPr="000F6B20">
        <w:rPr>
          <w:rFonts w:asciiTheme="minorHAnsi" w:hAnsiTheme="minorHAnsi" w:cstheme="minorHAnsi"/>
          <w:color w:val="6F15ED"/>
        </w:rPr>
        <w:t> </w:t>
      </w:r>
      <w:r w:rsidRPr="000F6B20">
        <w:rPr>
          <w:rFonts w:asciiTheme="minorHAnsi" w:hAnsiTheme="minorHAnsi" w:cstheme="minorHAnsi"/>
        </w:rPr>
        <w:t>have a direct impact on a person’s </w:t>
      </w:r>
      <w:proofErr w:type="spellStart"/>
      <w:r w:rsidRPr="000F6B20">
        <w:rPr>
          <w:rFonts w:asciiTheme="minorHAnsi" w:hAnsiTheme="minorHAnsi" w:cstheme="minorHAnsi"/>
          <w:color w:val="800080"/>
        </w:rPr>
        <w:t>self esteem</w:t>
      </w:r>
      <w:proofErr w:type="spellEnd"/>
      <w:r w:rsidRPr="000F6B20">
        <w:rPr>
          <w:rFonts w:asciiTheme="minorHAnsi" w:hAnsiTheme="minorHAnsi" w:cstheme="minorHAnsi"/>
          <w:color w:val="800080"/>
        </w:rPr>
        <w:t>, tolerance for pain,</w:t>
      </w:r>
      <w:r w:rsidRPr="000F6B20">
        <w:rPr>
          <w:rFonts w:asciiTheme="minorHAnsi" w:hAnsiTheme="minorHAnsi" w:cstheme="minorHAnsi"/>
          <w:color w:val="6F15ED"/>
        </w:rPr>
        <w:t> </w:t>
      </w:r>
      <w:r w:rsidRPr="000F6B20">
        <w:rPr>
          <w:rFonts w:asciiTheme="minorHAnsi" w:hAnsiTheme="minorHAnsi" w:cstheme="minorHAnsi"/>
          <w:color w:val="800080"/>
        </w:rPr>
        <w:t xml:space="preserve">sense of </w:t>
      </w:r>
      <w:proofErr w:type="spellStart"/>
      <w:r w:rsidRPr="000F6B20">
        <w:rPr>
          <w:rFonts w:asciiTheme="minorHAnsi" w:hAnsiTheme="minorHAnsi" w:cstheme="minorHAnsi"/>
          <w:color w:val="800080"/>
        </w:rPr>
        <w:t>connectiveness</w:t>
      </w:r>
      <w:proofErr w:type="spellEnd"/>
      <w:r w:rsidRPr="000F6B20">
        <w:rPr>
          <w:rFonts w:asciiTheme="minorHAnsi" w:hAnsiTheme="minorHAnsi" w:cstheme="minorHAnsi"/>
          <w:color w:val="800080"/>
        </w:rPr>
        <w:t xml:space="preserve"> </w:t>
      </w:r>
      <w:r w:rsidRPr="000F6B20">
        <w:rPr>
          <w:rFonts w:asciiTheme="minorHAnsi" w:hAnsiTheme="minorHAnsi" w:cstheme="minorHAnsi"/>
        </w:rPr>
        <w:t>and to the ability to </w:t>
      </w:r>
      <w:r w:rsidRPr="000F6B20">
        <w:rPr>
          <w:rFonts w:asciiTheme="minorHAnsi" w:hAnsiTheme="minorHAnsi" w:cstheme="minorHAnsi"/>
          <w:color w:val="800080"/>
        </w:rPr>
        <w:t>take personal responsibility for action</w:t>
      </w:r>
      <w:r w:rsidRPr="000F6B20">
        <w:rPr>
          <w:rFonts w:asciiTheme="minorHAnsi" w:hAnsiTheme="minorHAnsi" w:cstheme="minorHAnsi"/>
          <w:color w:val="6F15ED"/>
        </w:rPr>
        <w:t xml:space="preserve">. </w:t>
      </w:r>
      <w:r w:rsidRPr="000F6B20">
        <w:rPr>
          <w:rFonts w:asciiTheme="minorHAnsi" w:hAnsiTheme="minorHAnsi" w:cstheme="minorHAnsi"/>
        </w:rPr>
        <w:t>It follows that with higher levels of beta endorphins the disease management process would be easier.</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color w:val="6F15ED"/>
        </w:rPr>
        <w:t>When </w:t>
      </w:r>
      <w:r w:rsidRPr="000F6B20">
        <w:rPr>
          <w:rFonts w:asciiTheme="minorHAnsi" w:hAnsiTheme="minorHAnsi" w:cstheme="minorHAnsi"/>
          <w:color w:val="800080"/>
        </w:rPr>
        <w:t>blood sugar spikes it signals the adrenal glands to release more adrenaline</w:t>
      </w:r>
      <w:r w:rsidRPr="000F6B20">
        <w:rPr>
          <w:rFonts w:asciiTheme="minorHAnsi" w:hAnsiTheme="minorHAnsi" w:cstheme="minorHAnsi"/>
        </w:rPr>
        <w:t>. This leads to adrenal fatigue and in turn makes blood sugar ups and downs ever more pronounced. Note this, for many of us have adrenals already fatigued from overeating of sugar.</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According to</w:t>
      </w:r>
      <w:r w:rsidRPr="000F6B20">
        <w:rPr>
          <w:rFonts w:asciiTheme="minorHAnsi" w:hAnsiTheme="minorHAnsi" w:cstheme="minorHAnsi"/>
          <w:i/>
          <w:iCs/>
        </w:rPr>
        <w:t> </w:t>
      </w:r>
      <w:r w:rsidRPr="000F6B20">
        <w:rPr>
          <w:rFonts w:asciiTheme="minorHAnsi" w:hAnsiTheme="minorHAnsi" w:cstheme="minorHAnsi"/>
          <w:i/>
          <w:iCs/>
          <w:color w:val="800080"/>
        </w:rPr>
        <w:t>William Duffy in “Sugar Blues”</w:t>
      </w:r>
      <w:r w:rsidRPr="000F6B20">
        <w:rPr>
          <w:rFonts w:asciiTheme="minorHAnsi" w:hAnsiTheme="minorHAnsi" w:cstheme="minorHAnsi"/>
          <w:color w:val="6F15ED"/>
        </w:rPr>
        <w:t> </w:t>
      </w:r>
      <w:r w:rsidRPr="000F6B20">
        <w:rPr>
          <w:rFonts w:asciiTheme="minorHAnsi" w:hAnsiTheme="minorHAnsi" w:cstheme="minorHAnsi"/>
        </w:rPr>
        <w:t>the difference between sugar addiction and narcotic addiction is largely one of degree. Here are some suggestions to make the withdrawal easier:</w:t>
      </w:r>
    </w:p>
    <w:p w:rsidR="000F6B20" w:rsidRPr="000F6B20" w:rsidRDefault="000F6B20" w:rsidP="000F6B20">
      <w:pPr>
        <w:numPr>
          <w:ilvl w:val="0"/>
          <w:numId w:val="1"/>
        </w:numPr>
        <w:shd w:val="clear" w:color="auto" w:fill="FFFFFF"/>
        <w:ind w:left="540"/>
        <w:jc w:val="both"/>
        <w:textAlignment w:val="center"/>
        <w:rPr>
          <w:rFonts w:asciiTheme="minorHAnsi" w:hAnsiTheme="minorHAnsi" w:cstheme="minorHAnsi"/>
        </w:rPr>
      </w:pPr>
      <w:r w:rsidRPr="000F6B20">
        <w:rPr>
          <w:rFonts w:asciiTheme="minorHAnsi" w:hAnsiTheme="minorHAnsi" w:cstheme="minorHAnsi"/>
        </w:rPr>
        <w:lastRenderedPageBreak/>
        <w:t>As you are reducing the amount of sugar also reduce the amount of meat you are eating</w:t>
      </w:r>
    </w:p>
    <w:p w:rsidR="000F6B20" w:rsidRPr="000F6B20" w:rsidRDefault="000F6B20" w:rsidP="000F6B20">
      <w:pPr>
        <w:numPr>
          <w:ilvl w:val="0"/>
          <w:numId w:val="1"/>
        </w:numPr>
        <w:shd w:val="clear" w:color="auto" w:fill="FFFFFF"/>
        <w:ind w:left="540"/>
        <w:jc w:val="both"/>
        <w:textAlignment w:val="center"/>
        <w:rPr>
          <w:rFonts w:asciiTheme="minorHAnsi" w:hAnsiTheme="minorHAnsi" w:cstheme="minorHAnsi"/>
          <w:color w:val="192930"/>
        </w:rPr>
      </w:pPr>
      <w:r w:rsidRPr="000F6B20">
        <w:rPr>
          <w:rFonts w:asciiTheme="minorHAnsi" w:hAnsiTheme="minorHAnsi" w:cstheme="minorHAnsi"/>
        </w:rPr>
        <w:t>Eat a bit of </w:t>
      </w:r>
      <w:r w:rsidRPr="000F6B20">
        <w:rPr>
          <w:rFonts w:asciiTheme="minorHAnsi" w:hAnsiTheme="minorHAnsi" w:cstheme="minorHAnsi"/>
          <w:color w:val="800080"/>
        </w:rPr>
        <w:t>ginger</w:t>
      </w:r>
      <w:r w:rsidRPr="000F6B20">
        <w:rPr>
          <w:rFonts w:asciiTheme="minorHAnsi" w:hAnsiTheme="minorHAnsi" w:cstheme="minorHAnsi"/>
          <w:color w:val="6F15ED"/>
        </w:rPr>
        <w:t> </w:t>
      </w:r>
      <w:r w:rsidRPr="000F6B20">
        <w:rPr>
          <w:rFonts w:asciiTheme="minorHAnsi" w:hAnsiTheme="minorHAnsi" w:cstheme="minorHAnsi"/>
        </w:rPr>
        <w:t>before meals</w:t>
      </w:r>
    </w:p>
    <w:p w:rsidR="000F6B20" w:rsidRPr="000F6B20" w:rsidRDefault="000F6B20" w:rsidP="000F6B20">
      <w:pPr>
        <w:numPr>
          <w:ilvl w:val="0"/>
          <w:numId w:val="1"/>
        </w:numPr>
        <w:shd w:val="clear" w:color="auto" w:fill="FFFFFF"/>
        <w:ind w:left="540"/>
        <w:jc w:val="both"/>
        <w:textAlignment w:val="center"/>
        <w:rPr>
          <w:rFonts w:asciiTheme="minorHAnsi" w:hAnsiTheme="minorHAnsi" w:cstheme="minorHAnsi"/>
        </w:rPr>
      </w:pPr>
      <w:r w:rsidRPr="000F6B20">
        <w:rPr>
          <w:rFonts w:asciiTheme="minorHAnsi" w:hAnsiTheme="minorHAnsi" w:cstheme="minorHAnsi"/>
        </w:rPr>
        <w:t>Taking </w:t>
      </w:r>
      <w:r w:rsidRPr="000F6B20">
        <w:rPr>
          <w:rFonts w:asciiTheme="minorHAnsi" w:hAnsiTheme="minorHAnsi" w:cstheme="minorHAnsi"/>
          <w:color w:val="800080"/>
        </w:rPr>
        <w:t>Colloidal minerals</w:t>
      </w:r>
      <w:r w:rsidRPr="000F6B20">
        <w:rPr>
          <w:rFonts w:asciiTheme="minorHAnsi" w:hAnsiTheme="minorHAnsi" w:cstheme="minorHAnsi"/>
          <w:color w:val="6F15ED"/>
        </w:rPr>
        <w:t> </w:t>
      </w:r>
      <w:r w:rsidRPr="000F6B20">
        <w:rPr>
          <w:rFonts w:asciiTheme="minorHAnsi" w:hAnsiTheme="minorHAnsi" w:cstheme="minorHAnsi"/>
        </w:rPr>
        <w:t>that contain trace minerals </w:t>
      </w:r>
      <w:r w:rsidRPr="000F6B20">
        <w:rPr>
          <w:rFonts w:asciiTheme="minorHAnsi" w:hAnsiTheme="minorHAnsi" w:cstheme="minorHAnsi"/>
          <w:color w:val="800080"/>
        </w:rPr>
        <w:t>Chromium</w:t>
      </w:r>
      <w:r w:rsidRPr="000F6B20">
        <w:rPr>
          <w:rFonts w:asciiTheme="minorHAnsi" w:hAnsiTheme="minorHAnsi" w:cstheme="minorHAnsi"/>
          <w:color w:val="6F15ED"/>
        </w:rPr>
        <w:t> </w:t>
      </w:r>
      <w:r w:rsidRPr="000F6B20">
        <w:rPr>
          <w:rFonts w:asciiTheme="minorHAnsi" w:hAnsiTheme="minorHAnsi" w:cstheme="minorHAnsi"/>
        </w:rPr>
        <w:t>and </w:t>
      </w:r>
      <w:r w:rsidRPr="000F6B20">
        <w:rPr>
          <w:rFonts w:asciiTheme="minorHAnsi" w:hAnsiTheme="minorHAnsi" w:cstheme="minorHAnsi"/>
          <w:color w:val="800080"/>
        </w:rPr>
        <w:t>Vanadium</w:t>
      </w:r>
      <w:r w:rsidRPr="000F6B20">
        <w:rPr>
          <w:rFonts w:asciiTheme="minorHAnsi" w:hAnsiTheme="minorHAnsi" w:cstheme="minorHAnsi"/>
          <w:color w:val="6F15ED"/>
        </w:rPr>
        <w:t> </w:t>
      </w:r>
      <w:r w:rsidRPr="000F6B20">
        <w:rPr>
          <w:rFonts w:asciiTheme="minorHAnsi" w:hAnsiTheme="minorHAnsi" w:cstheme="minorHAnsi"/>
        </w:rPr>
        <w:t xml:space="preserve">would solve problem of craving for Sugar and </w:t>
      </w:r>
      <w:proofErr w:type="gramStart"/>
      <w:r w:rsidRPr="000F6B20">
        <w:rPr>
          <w:rFonts w:asciiTheme="minorHAnsi" w:hAnsiTheme="minorHAnsi" w:cstheme="minorHAnsi"/>
        </w:rPr>
        <w:t>sweets !</w:t>
      </w:r>
      <w:proofErr w:type="gramEnd"/>
    </w:p>
    <w:p w:rsidR="000F6B20" w:rsidRPr="000F6B20" w:rsidRDefault="000F6B20" w:rsidP="000F6B20">
      <w:pPr>
        <w:numPr>
          <w:ilvl w:val="0"/>
          <w:numId w:val="1"/>
        </w:numPr>
        <w:shd w:val="clear" w:color="auto" w:fill="FFFFFF"/>
        <w:ind w:left="540"/>
        <w:jc w:val="both"/>
        <w:textAlignment w:val="center"/>
        <w:rPr>
          <w:rFonts w:asciiTheme="minorHAnsi" w:hAnsiTheme="minorHAnsi" w:cstheme="minorHAnsi"/>
          <w:color w:val="192930"/>
        </w:rPr>
      </w:pPr>
      <w:r w:rsidRPr="000F6B20">
        <w:rPr>
          <w:rFonts w:asciiTheme="minorHAnsi" w:hAnsiTheme="minorHAnsi" w:cstheme="minorHAnsi"/>
          <w:color w:val="800080"/>
        </w:rPr>
        <w:t>Craving for Sugar and sweets is a symptom of Chromium and Vanadium deficiency</w:t>
      </w:r>
      <w:r w:rsidRPr="000F6B20">
        <w:rPr>
          <w:rFonts w:asciiTheme="minorHAnsi" w:hAnsiTheme="minorHAnsi" w:cstheme="minorHAnsi"/>
          <w:color w:val="6F15ED"/>
        </w:rPr>
        <w:t>.</w:t>
      </w:r>
    </w:p>
    <w:p w:rsidR="000F6B20" w:rsidRPr="000F6B20" w:rsidRDefault="000F6B20" w:rsidP="000F6B20">
      <w:pPr>
        <w:numPr>
          <w:ilvl w:val="0"/>
          <w:numId w:val="1"/>
        </w:numPr>
        <w:shd w:val="clear" w:color="auto" w:fill="FFFFFF"/>
        <w:ind w:left="540"/>
        <w:jc w:val="both"/>
        <w:textAlignment w:val="center"/>
        <w:rPr>
          <w:rFonts w:asciiTheme="minorHAnsi" w:hAnsiTheme="minorHAnsi" w:cstheme="minorHAnsi"/>
        </w:rPr>
      </w:pPr>
      <w:r w:rsidRPr="000F6B20">
        <w:rPr>
          <w:rFonts w:asciiTheme="minorHAnsi" w:hAnsiTheme="minorHAnsi" w:cstheme="minorHAnsi"/>
        </w:rPr>
        <w:t>Don’t eat any concentrated sweetener for breakfast</w:t>
      </w:r>
    </w:p>
    <w:p w:rsidR="000F6B20" w:rsidRPr="000F6B20" w:rsidRDefault="000F6B20" w:rsidP="000F6B20">
      <w:pPr>
        <w:numPr>
          <w:ilvl w:val="0"/>
          <w:numId w:val="1"/>
        </w:numPr>
        <w:shd w:val="clear" w:color="auto" w:fill="FFFFFF"/>
        <w:ind w:left="540"/>
        <w:jc w:val="both"/>
        <w:textAlignment w:val="center"/>
        <w:rPr>
          <w:rFonts w:asciiTheme="minorHAnsi" w:hAnsiTheme="minorHAnsi" w:cstheme="minorHAnsi"/>
        </w:rPr>
      </w:pPr>
      <w:r w:rsidRPr="000F6B20">
        <w:rPr>
          <w:rFonts w:asciiTheme="minorHAnsi" w:hAnsiTheme="minorHAnsi" w:cstheme="minorHAnsi"/>
        </w:rPr>
        <w:t>Eat your breakfast as late as possible and start with fruit</w:t>
      </w:r>
    </w:p>
    <w:p w:rsidR="000F6B20" w:rsidRPr="000F6B20" w:rsidRDefault="000F6B20" w:rsidP="000F6B20">
      <w:pPr>
        <w:numPr>
          <w:ilvl w:val="0"/>
          <w:numId w:val="1"/>
        </w:numPr>
        <w:shd w:val="clear" w:color="auto" w:fill="FFFFFF"/>
        <w:ind w:left="540"/>
        <w:jc w:val="both"/>
        <w:textAlignment w:val="center"/>
        <w:rPr>
          <w:rFonts w:asciiTheme="minorHAnsi" w:hAnsiTheme="minorHAnsi" w:cstheme="minorHAnsi"/>
        </w:rPr>
      </w:pPr>
      <w:r w:rsidRPr="000F6B20">
        <w:rPr>
          <w:rFonts w:asciiTheme="minorHAnsi" w:hAnsiTheme="minorHAnsi" w:cstheme="minorHAnsi"/>
        </w:rPr>
        <w:t>Make pause between fruit and other food</w:t>
      </w:r>
    </w:p>
    <w:p w:rsidR="000F6B20" w:rsidRPr="000F6B20" w:rsidRDefault="000F6B20" w:rsidP="000F6B20">
      <w:pPr>
        <w:numPr>
          <w:ilvl w:val="0"/>
          <w:numId w:val="1"/>
        </w:numPr>
        <w:shd w:val="clear" w:color="auto" w:fill="FFFFFF"/>
        <w:ind w:left="540"/>
        <w:jc w:val="both"/>
        <w:textAlignment w:val="center"/>
        <w:rPr>
          <w:rFonts w:asciiTheme="minorHAnsi" w:hAnsiTheme="minorHAnsi" w:cstheme="minorHAnsi"/>
        </w:rPr>
      </w:pPr>
      <w:r w:rsidRPr="000F6B20">
        <w:rPr>
          <w:rFonts w:asciiTheme="minorHAnsi" w:hAnsiTheme="minorHAnsi" w:cstheme="minorHAnsi"/>
        </w:rPr>
        <w:t>Never eat fruit together other foods</w:t>
      </w:r>
    </w:p>
    <w:p w:rsidR="000F6B20" w:rsidRPr="000F6B20" w:rsidRDefault="000F6B20" w:rsidP="000F6B20">
      <w:pPr>
        <w:numPr>
          <w:ilvl w:val="0"/>
          <w:numId w:val="1"/>
        </w:numPr>
        <w:shd w:val="clear" w:color="auto" w:fill="FFFFFF"/>
        <w:ind w:left="540"/>
        <w:jc w:val="both"/>
        <w:textAlignment w:val="center"/>
        <w:rPr>
          <w:rFonts w:asciiTheme="minorHAnsi" w:hAnsiTheme="minorHAnsi" w:cstheme="minorHAnsi"/>
        </w:rPr>
      </w:pPr>
      <w:r w:rsidRPr="000F6B20">
        <w:rPr>
          <w:rFonts w:asciiTheme="minorHAnsi" w:hAnsiTheme="minorHAnsi" w:cstheme="minorHAnsi"/>
        </w:rPr>
        <w:t>Make treats like cookies sweetened with rice syrup (a honey like sweetener made from cultured rice) or barley malt</w:t>
      </w:r>
    </w:p>
    <w:p w:rsidR="000F6B20" w:rsidRPr="000F6B20" w:rsidRDefault="000F6B20" w:rsidP="000F6B20">
      <w:pPr>
        <w:numPr>
          <w:ilvl w:val="0"/>
          <w:numId w:val="1"/>
        </w:numPr>
        <w:shd w:val="clear" w:color="auto" w:fill="FFFFFF"/>
        <w:ind w:left="540"/>
        <w:jc w:val="both"/>
        <w:textAlignment w:val="center"/>
        <w:rPr>
          <w:rFonts w:asciiTheme="minorHAnsi" w:hAnsiTheme="minorHAnsi" w:cstheme="minorHAnsi"/>
        </w:rPr>
      </w:pPr>
      <w:r w:rsidRPr="000F6B20">
        <w:rPr>
          <w:rFonts w:asciiTheme="minorHAnsi" w:hAnsiTheme="minorHAnsi" w:cstheme="minorHAnsi"/>
        </w:rPr>
        <w:t xml:space="preserve">Get to know some new foods that have a subtle sweet taste from natural sugars. Try manna bread (tastes like a muffin but is made only from sprouted grains) or </w:t>
      </w:r>
      <w:proofErr w:type="spellStart"/>
      <w:r w:rsidRPr="000F6B20">
        <w:rPr>
          <w:rFonts w:asciiTheme="minorHAnsi" w:hAnsiTheme="minorHAnsi" w:cstheme="minorHAnsi"/>
        </w:rPr>
        <w:t>oatmilk</w:t>
      </w:r>
      <w:proofErr w:type="spellEnd"/>
      <w:r w:rsidRPr="000F6B20">
        <w:rPr>
          <w:rFonts w:asciiTheme="minorHAnsi" w:hAnsiTheme="minorHAnsi" w:cstheme="minorHAnsi"/>
        </w:rPr>
        <w:t>.</w:t>
      </w:r>
    </w:p>
    <w:p w:rsidR="000F6B20" w:rsidRPr="000F6B20" w:rsidRDefault="000F6B20" w:rsidP="000F6B20">
      <w:pPr>
        <w:numPr>
          <w:ilvl w:val="0"/>
          <w:numId w:val="1"/>
        </w:numPr>
        <w:shd w:val="clear" w:color="auto" w:fill="FFFFFF"/>
        <w:ind w:left="540"/>
        <w:jc w:val="both"/>
        <w:textAlignment w:val="center"/>
        <w:rPr>
          <w:rFonts w:asciiTheme="minorHAnsi" w:hAnsiTheme="minorHAnsi" w:cstheme="minorHAnsi"/>
          <w:color w:val="192930"/>
        </w:rPr>
      </w:pPr>
      <w:r w:rsidRPr="000F6B20">
        <w:rPr>
          <w:rFonts w:asciiTheme="minorHAnsi" w:hAnsiTheme="minorHAnsi" w:cstheme="minorHAnsi"/>
        </w:rPr>
        <w:t>Get to know more about the </w:t>
      </w:r>
      <w:r w:rsidRPr="000F6B20">
        <w:rPr>
          <w:rFonts w:asciiTheme="minorHAnsi" w:hAnsiTheme="minorHAnsi" w:cstheme="minorHAnsi"/>
          <w:color w:val="800080"/>
        </w:rPr>
        <w:t>sugar/depression/energy connection.</w:t>
      </w:r>
      <w:r w:rsidRPr="000F6B20">
        <w:rPr>
          <w:rFonts w:asciiTheme="minorHAnsi" w:hAnsiTheme="minorHAnsi" w:cstheme="minorHAnsi"/>
          <w:color w:val="6F15ED"/>
        </w:rPr>
        <w:t> </w:t>
      </w:r>
      <w:r w:rsidRPr="000F6B20">
        <w:rPr>
          <w:rFonts w:asciiTheme="minorHAnsi" w:hAnsiTheme="minorHAnsi" w:cstheme="minorHAnsi"/>
        </w:rPr>
        <w:t>Read</w:t>
      </w:r>
      <w:r w:rsidRPr="000F6B20">
        <w:rPr>
          <w:rFonts w:asciiTheme="minorHAnsi" w:hAnsiTheme="minorHAnsi" w:cstheme="minorHAnsi"/>
          <w:color w:val="6F15ED"/>
        </w:rPr>
        <w:t> </w:t>
      </w:r>
      <w:r w:rsidRPr="000F6B20">
        <w:rPr>
          <w:rFonts w:asciiTheme="minorHAnsi" w:hAnsiTheme="minorHAnsi" w:cstheme="minorHAnsi"/>
          <w:i/>
          <w:iCs/>
          <w:color w:val="800080"/>
        </w:rPr>
        <w:t>Food and Healing, Sugar Blues,</w:t>
      </w:r>
      <w:r w:rsidRPr="000F6B20">
        <w:rPr>
          <w:rFonts w:asciiTheme="minorHAnsi" w:hAnsiTheme="minorHAnsi" w:cstheme="minorHAnsi"/>
          <w:color w:val="6F15ED"/>
        </w:rPr>
        <w:t> </w:t>
      </w:r>
      <w:r w:rsidRPr="000F6B20">
        <w:rPr>
          <w:rFonts w:asciiTheme="minorHAnsi" w:hAnsiTheme="minorHAnsi" w:cstheme="minorHAnsi"/>
        </w:rPr>
        <w:t>or</w:t>
      </w:r>
      <w:r w:rsidRPr="000F6B20">
        <w:rPr>
          <w:rFonts w:asciiTheme="minorHAnsi" w:hAnsiTheme="minorHAnsi" w:cstheme="minorHAnsi"/>
          <w:i/>
          <w:iCs/>
        </w:rPr>
        <w:t> </w:t>
      </w:r>
      <w:r w:rsidRPr="000F6B20">
        <w:rPr>
          <w:rFonts w:asciiTheme="minorHAnsi" w:hAnsiTheme="minorHAnsi" w:cstheme="minorHAnsi"/>
          <w:i/>
          <w:iCs/>
          <w:color w:val="800080"/>
        </w:rPr>
        <w:t>Potatoes Not Prozac</w:t>
      </w:r>
    </w:p>
    <w:p w:rsidR="000F6B20" w:rsidRPr="000F6B20" w:rsidRDefault="000F6B20" w:rsidP="000F6B20">
      <w:pPr>
        <w:numPr>
          <w:ilvl w:val="0"/>
          <w:numId w:val="1"/>
        </w:numPr>
        <w:shd w:val="clear" w:color="auto" w:fill="FFFFFF"/>
        <w:ind w:left="540"/>
        <w:jc w:val="both"/>
        <w:textAlignment w:val="center"/>
        <w:rPr>
          <w:rFonts w:ascii="Arial" w:hAnsi="Arial" w:cs="Arial"/>
          <w:color w:val="192930"/>
          <w:sz w:val="27"/>
          <w:szCs w:val="27"/>
        </w:rPr>
      </w:pPr>
    </w:p>
    <w:p w:rsidR="000F6B20" w:rsidRPr="000F6B20" w:rsidRDefault="000F6B20" w:rsidP="000F6B20">
      <w:pPr>
        <w:shd w:val="clear" w:color="auto" w:fill="FFFFFF"/>
        <w:spacing w:before="96" w:after="96"/>
        <w:ind w:firstLine="0"/>
        <w:jc w:val="both"/>
        <w:outlineLvl w:val="0"/>
        <w:rPr>
          <w:rFonts w:ascii="Arial" w:hAnsi="Arial" w:cs="Arial"/>
          <w:b/>
          <w:bCs/>
          <w:color w:val="440ECD"/>
          <w:kern w:val="36"/>
          <w:sz w:val="54"/>
          <w:szCs w:val="54"/>
        </w:rPr>
      </w:pPr>
      <w:r w:rsidRPr="000F6B20">
        <w:rPr>
          <w:rFonts w:ascii="Arial" w:hAnsi="Arial" w:cs="Arial"/>
          <w:b/>
          <w:bCs/>
          <w:color w:val="800080"/>
          <w:kern w:val="36"/>
          <w:sz w:val="54"/>
          <w:szCs w:val="54"/>
        </w:rPr>
        <w:t xml:space="preserve">More </w:t>
      </w:r>
      <w:proofErr w:type="gramStart"/>
      <w:r w:rsidRPr="000F6B20">
        <w:rPr>
          <w:rFonts w:ascii="Arial" w:hAnsi="Arial" w:cs="Arial"/>
          <w:b/>
          <w:bCs/>
          <w:color w:val="800080"/>
          <w:kern w:val="36"/>
          <w:sz w:val="54"/>
          <w:szCs w:val="54"/>
        </w:rPr>
        <w:t>About</w:t>
      </w:r>
      <w:proofErr w:type="gramEnd"/>
      <w:r w:rsidRPr="000F6B20">
        <w:rPr>
          <w:rFonts w:ascii="Arial" w:hAnsi="Arial" w:cs="Arial"/>
          <w:b/>
          <w:bCs/>
          <w:color w:val="800080"/>
          <w:kern w:val="36"/>
          <w:sz w:val="54"/>
          <w:szCs w:val="54"/>
        </w:rPr>
        <w:t xml:space="preserve"> Sugar:</w:t>
      </w:r>
    </w:p>
    <w:p w:rsidR="000F6B20" w:rsidRPr="000F6B20" w:rsidRDefault="000F6B20" w:rsidP="000F6B20">
      <w:pPr>
        <w:shd w:val="clear" w:color="auto" w:fill="FFFFFF"/>
        <w:spacing w:after="432"/>
        <w:ind w:firstLine="0"/>
        <w:jc w:val="both"/>
        <w:rPr>
          <w:rFonts w:asciiTheme="minorHAnsi" w:hAnsiTheme="minorHAnsi" w:cstheme="minorHAnsi"/>
          <w:color w:val="192930"/>
        </w:rPr>
      </w:pPr>
      <w:r w:rsidRPr="000F6B20">
        <w:rPr>
          <w:rFonts w:asciiTheme="minorHAnsi" w:hAnsiTheme="minorHAnsi" w:cstheme="minorHAnsi"/>
          <w:color w:val="6F15ED"/>
        </w:rPr>
        <w:t xml:space="preserve">Sugars are classified as either simple or complex carbohydrates. Refined sugars such as white, brown, and </w:t>
      </w:r>
      <w:proofErr w:type="spellStart"/>
      <w:r w:rsidRPr="000F6B20">
        <w:rPr>
          <w:rFonts w:asciiTheme="minorHAnsi" w:hAnsiTheme="minorHAnsi" w:cstheme="minorHAnsi"/>
          <w:color w:val="6F15ED"/>
        </w:rPr>
        <w:t>turbinado</w:t>
      </w:r>
      <w:proofErr w:type="spellEnd"/>
      <w:r w:rsidRPr="000F6B20">
        <w:rPr>
          <w:rFonts w:asciiTheme="minorHAnsi" w:hAnsiTheme="minorHAnsi" w:cstheme="minorHAnsi"/>
          <w:color w:val="6F15ED"/>
        </w:rPr>
        <w:t xml:space="preserve"> sugars, and the unrefined simple sugars, such as fruit sweeteners and concentrated fruit juices, are all simple carbohydrates. The grain syrups: barley malt and brown rice syrup, contain complex carbohydrates besides some simple sugars.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Complex carbohydrates are a string of simple sugars (glucose) strung together that must be broken back down into simple sugars before they can be absorbed into the bloodstream; whereas simple sugars can go directly into the bloodstream.</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An influx of sugar into the blood stream upsets the body’s blood sugar balance, triggering the release of insulin, which the body uses to keep blood sugar at a safe and constant level. Insulin also promotes the storage of fat, so when you eat sweets high in sugar and fat, you’re making way for rapid weight gain and elevated triglyceride levels, both of which have been linked to cardiovascular disease. Complex carbohydrates tend to be absorbed more slowly, lessening the impact on blood sugar levels.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 xml:space="preserve">Refined sugars have been stripped of the vitamins, minerals, and fiber that were originally present before processing. White sugar is 99.9 percent sucrose, and brown and </w:t>
      </w:r>
      <w:proofErr w:type="spellStart"/>
      <w:r w:rsidRPr="000F6B20">
        <w:rPr>
          <w:rFonts w:asciiTheme="minorHAnsi" w:hAnsiTheme="minorHAnsi" w:cstheme="minorHAnsi"/>
        </w:rPr>
        <w:t>turbinado</w:t>
      </w:r>
      <w:proofErr w:type="spellEnd"/>
      <w:r w:rsidRPr="000F6B20">
        <w:rPr>
          <w:rFonts w:asciiTheme="minorHAnsi" w:hAnsiTheme="minorHAnsi" w:cstheme="minorHAnsi"/>
        </w:rPr>
        <w:t xml:space="preserve"> are 96 percent sucrose. Brown sugar is white sugar with molasses and/or caramel coloring added.</w:t>
      </w:r>
    </w:p>
    <w:p w:rsidR="000F6B20" w:rsidRPr="000F6B20" w:rsidRDefault="000F6B20" w:rsidP="000F6B20">
      <w:pPr>
        <w:shd w:val="clear" w:color="auto" w:fill="FFFFFF"/>
        <w:ind w:firstLine="0"/>
        <w:jc w:val="both"/>
        <w:rPr>
          <w:rFonts w:asciiTheme="minorHAnsi" w:hAnsiTheme="minorHAnsi" w:cstheme="minorHAnsi"/>
        </w:rPr>
      </w:pPr>
      <w:proofErr w:type="spellStart"/>
      <w:r w:rsidRPr="000F6B20">
        <w:rPr>
          <w:rFonts w:asciiTheme="minorHAnsi" w:hAnsiTheme="minorHAnsi" w:cstheme="minorHAnsi"/>
        </w:rPr>
        <w:t>Turbinado</w:t>
      </w:r>
      <w:proofErr w:type="spellEnd"/>
      <w:r w:rsidRPr="000F6B20">
        <w:rPr>
          <w:rFonts w:asciiTheme="minorHAnsi" w:hAnsiTheme="minorHAnsi" w:cstheme="minorHAnsi"/>
        </w:rPr>
        <w:t xml:space="preserve"> sugar, also called raw sugar, is slightly less refined and contains a trace amount of a few minerals.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color w:val="6F15ED"/>
        </w:rPr>
        <w:t>Consequently, </w:t>
      </w:r>
      <w:r w:rsidRPr="000F6B20">
        <w:rPr>
          <w:rFonts w:asciiTheme="minorHAnsi" w:hAnsiTheme="minorHAnsi" w:cstheme="minorHAnsi"/>
          <w:color w:val="800080"/>
        </w:rPr>
        <w:t>consuming large amounts of refined sugars places an extra burden on the body to supply the nutrients, specifically the B vitamins, chromium, magnesium, and zinc,</w:t>
      </w:r>
      <w:r w:rsidRPr="000F6B20">
        <w:rPr>
          <w:rFonts w:asciiTheme="minorHAnsi" w:hAnsiTheme="minorHAnsi" w:cstheme="minorHAnsi"/>
          <w:color w:val="6F15ED"/>
        </w:rPr>
        <w:t> </w:t>
      </w:r>
      <w:r w:rsidRPr="000F6B20">
        <w:rPr>
          <w:rFonts w:asciiTheme="minorHAnsi" w:hAnsiTheme="minorHAnsi" w:cstheme="minorHAnsi"/>
        </w:rPr>
        <w:t>needed to convert glucose (blood sugar) into energy. According to USDA biochemist Richard Anderson, refined sugar may also impair the absorption of trace minerals like </w:t>
      </w:r>
      <w:r w:rsidRPr="000F6B20">
        <w:rPr>
          <w:rFonts w:asciiTheme="minorHAnsi" w:hAnsiTheme="minorHAnsi" w:cstheme="minorHAnsi"/>
          <w:color w:val="800080"/>
        </w:rPr>
        <w:t>copper and chromium</w:t>
      </w:r>
      <w:r w:rsidRPr="000F6B20">
        <w:rPr>
          <w:rFonts w:asciiTheme="minorHAnsi" w:hAnsiTheme="minorHAnsi" w:cstheme="minorHAnsi"/>
          <w:color w:val="6F15ED"/>
        </w:rPr>
        <w:t> </w:t>
      </w:r>
      <w:r w:rsidRPr="000F6B20">
        <w:rPr>
          <w:rFonts w:asciiTheme="minorHAnsi" w:hAnsiTheme="minorHAnsi" w:cstheme="minorHAnsi"/>
        </w:rPr>
        <w:t>present in some of the other foods we have eaten.</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rPr>
        <w:lastRenderedPageBreak/>
        <w:t>Refined</w:t>
      </w:r>
      <w:r w:rsidRPr="000F6B20">
        <w:rPr>
          <w:rFonts w:asciiTheme="minorHAnsi" w:hAnsiTheme="minorHAnsi" w:cstheme="minorHAnsi"/>
          <w:color w:val="6F15ED"/>
        </w:rPr>
        <w:t> </w:t>
      </w:r>
      <w:r w:rsidRPr="000F6B20">
        <w:rPr>
          <w:rFonts w:asciiTheme="minorHAnsi" w:hAnsiTheme="minorHAnsi" w:cstheme="minorHAnsi"/>
          <w:color w:val="800080"/>
        </w:rPr>
        <w:t>simple sugars also have an impact on brain chemistry</w:t>
      </w:r>
      <w:r w:rsidRPr="000F6B20">
        <w:rPr>
          <w:rFonts w:asciiTheme="minorHAnsi" w:hAnsiTheme="minorHAnsi" w:cstheme="minorHAnsi"/>
          <w:color w:val="6F15ED"/>
        </w:rPr>
        <w:t xml:space="preserve">. </w:t>
      </w:r>
      <w:r w:rsidRPr="000F6B20">
        <w:rPr>
          <w:rFonts w:asciiTheme="minorHAnsi" w:hAnsiTheme="minorHAnsi" w:cstheme="minorHAnsi"/>
        </w:rPr>
        <w:t>They</w:t>
      </w:r>
      <w:r w:rsidRPr="000F6B20">
        <w:rPr>
          <w:rFonts w:asciiTheme="minorHAnsi" w:hAnsiTheme="minorHAnsi" w:cstheme="minorHAnsi"/>
          <w:color w:val="800080"/>
        </w:rPr>
        <w:t> raise serotonin levels,</w:t>
      </w:r>
      <w:r w:rsidRPr="000F6B20">
        <w:rPr>
          <w:rFonts w:asciiTheme="minorHAnsi" w:hAnsiTheme="minorHAnsi" w:cstheme="minorHAnsi"/>
          <w:color w:val="6F15ED"/>
        </w:rPr>
        <w:t> </w:t>
      </w:r>
      <w:r w:rsidRPr="000F6B20">
        <w:rPr>
          <w:rFonts w:asciiTheme="minorHAnsi" w:hAnsiTheme="minorHAnsi" w:cstheme="minorHAnsi"/>
        </w:rPr>
        <w:t>which can leave you feeling drowsy. However, the unrefined simple fruit sweeteners have less impact on brain chemistry because they are high in the sugar</w:t>
      </w:r>
      <w:r w:rsidRPr="000F6B20">
        <w:rPr>
          <w:rFonts w:asciiTheme="minorHAnsi" w:hAnsiTheme="minorHAnsi" w:cstheme="minorHAnsi"/>
          <w:color w:val="800080"/>
        </w:rPr>
        <w:t>, fructose, which does not affect serotonin levels.</w:t>
      </w:r>
    </w:p>
    <w:p w:rsidR="000F6B20" w:rsidRPr="000F6B20" w:rsidRDefault="000F6B20" w:rsidP="000F6B20">
      <w:pPr>
        <w:shd w:val="clear" w:color="auto" w:fill="FFFFFF"/>
        <w:ind w:firstLine="0"/>
        <w:jc w:val="both"/>
        <w:rPr>
          <w:rFonts w:asciiTheme="minorHAnsi" w:hAnsiTheme="minorHAnsi" w:cstheme="minorHAnsi"/>
        </w:rPr>
      </w:pPr>
      <w:r w:rsidRPr="000F6B20">
        <w:rPr>
          <w:rFonts w:asciiTheme="minorHAnsi" w:hAnsiTheme="minorHAnsi" w:cstheme="minorHAnsi"/>
        </w:rPr>
        <w:t>Choosing natural sweeteners</w:t>
      </w:r>
      <w:proofErr w:type="gramStart"/>
      <w:r w:rsidRPr="000F6B20">
        <w:rPr>
          <w:rFonts w:asciiTheme="minorHAnsi" w:hAnsiTheme="minorHAnsi" w:cstheme="minorHAnsi"/>
        </w:rPr>
        <w:t>  rich</w:t>
      </w:r>
      <w:proofErr w:type="gramEnd"/>
      <w:r w:rsidRPr="000F6B20">
        <w:rPr>
          <w:rFonts w:asciiTheme="minorHAnsi" w:hAnsiTheme="minorHAnsi" w:cstheme="minorHAnsi"/>
        </w:rPr>
        <w:t xml:space="preserve"> in complex carbohydrates and reading labels before buying a product will help you reduce your consumption of refined sugar. Natural sweeteners retain most of their vitamins and minerals, and many contain complex carbohydrates.</w:t>
      </w:r>
    </w:p>
    <w:p w:rsidR="000F6B20" w:rsidRPr="000F6B20" w:rsidRDefault="000F6B20" w:rsidP="000F6B20">
      <w:pPr>
        <w:shd w:val="clear" w:color="auto" w:fill="FFFFFF"/>
        <w:ind w:firstLine="0"/>
        <w:jc w:val="both"/>
        <w:rPr>
          <w:rFonts w:asciiTheme="minorHAnsi" w:hAnsiTheme="minorHAnsi" w:cstheme="minorHAnsi"/>
          <w:color w:val="192930"/>
        </w:rPr>
      </w:pPr>
      <w:r w:rsidRPr="000F6B20">
        <w:rPr>
          <w:rFonts w:asciiTheme="minorHAnsi" w:hAnsiTheme="minorHAnsi" w:cstheme="minorHAnsi"/>
          <w:b/>
          <w:bCs/>
          <w:color w:val="800080"/>
        </w:rPr>
        <w:t>Below is a list and brief description of some of the natural sweeteners available.</w:t>
      </w:r>
    </w:p>
    <w:p w:rsidR="000F6B20" w:rsidRPr="000F6B20" w:rsidRDefault="000F6B20" w:rsidP="000F6B20">
      <w:pPr>
        <w:shd w:val="clear" w:color="auto" w:fill="FFFFFF"/>
        <w:ind w:firstLine="0"/>
        <w:jc w:val="both"/>
        <w:outlineLvl w:val="2"/>
        <w:rPr>
          <w:rFonts w:asciiTheme="minorHAnsi" w:hAnsiTheme="minorHAnsi" w:cstheme="minorHAnsi"/>
          <w:b/>
          <w:bCs/>
        </w:rPr>
      </w:pPr>
      <w:r w:rsidRPr="000F6B20">
        <w:rPr>
          <w:rFonts w:asciiTheme="minorHAnsi" w:hAnsiTheme="minorHAnsi" w:cstheme="minorHAnsi"/>
          <w:b/>
          <w:bCs/>
        </w:rPr>
        <w:t>Wherever possible, use </w:t>
      </w:r>
      <w:r w:rsidRPr="000F6B20">
        <w:rPr>
          <w:rFonts w:asciiTheme="minorHAnsi" w:hAnsiTheme="minorHAnsi" w:cstheme="minorHAnsi"/>
          <w:b/>
          <w:bCs/>
          <w:color w:val="800080"/>
        </w:rPr>
        <w:t>Xylitol</w:t>
      </w:r>
      <w:r w:rsidRPr="000F6B20">
        <w:rPr>
          <w:rFonts w:asciiTheme="minorHAnsi" w:hAnsiTheme="minorHAnsi" w:cstheme="minorHAnsi"/>
          <w:b/>
          <w:bCs/>
          <w:color w:val="6F15ED"/>
        </w:rPr>
        <w:t> </w:t>
      </w:r>
      <w:r w:rsidRPr="000F6B20">
        <w:rPr>
          <w:rFonts w:asciiTheme="minorHAnsi" w:hAnsiTheme="minorHAnsi" w:cstheme="minorHAnsi"/>
          <w:b/>
          <w:bCs/>
        </w:rPr>
        <w:t>which is everything positive that sugar is negative, and is actually good for you; and</w:t>
      </w:r>
      <w:r w:rsidRPr="000F6B20">
        <w:rPr>
          <w:rFonts w:asciiTheme="minorHAnsi" w:hAnsiTheme="minorHAnsi" w:cstheme="minorHAnsi"/>
          <w:b/>
          <w:bCs/>
          <w:color w:val="6F15ED"/>
        </w:rPr>
        <w:t> </w:t>
      </w:r>
      <w:r w:rsidRPr="000F6B20">
        <w:rPr>
          <w:rFonts w:asciiTheme="minorHAnsi" w:hAnsiTheme="minorHAnsi" w:cstheme="minorHAnsi"/>
          <w:b/>
          <w:bCs/>
          <w:color w:val="800080"/>
        </w:rPr>
        <w:t>Stevia</w:t>
      </w:r>
      <w:r w:rsidRPr="000F6B20">
        <w:rPr>
          <w:rFonts w:asciiTheme="minorHAnsi" w:hAnsiTheme="minorHAnsi" w:cstheme="minorHAnsi"/>
          <w:b/>
          <w:bCs/>
          <w:color w:val="6F15ED"/>
        </w:rPr>
        <w:t xml:space="preserve">, </w:t>
      </w:r>
      <w:r w:rsidRPr="000F6B20">
        <w:rPr>
          <w:rFonts w:asciiTheme="minorHAnsi" w:hAnsiTheme="minorHAnsi" w:cstheme="minorHAnsi"/>
          <w:b/>
          <w:bCs/>
        </w:rPr>
        <w:t>which is also a very good natural substitute.</w:t>
      </w:r>
    </w:p>
    <w:p w:rsidR="000F6B20" w:rsidRPr="000F6B20" w:rsidRDefault="000F6B20" w:rsidP="000F6B20">
      <w:pPr>
        <w:shd w:val="clear" w:color="auto" w:fill="FFFFFF"/>
        <w:ind w:firstLine="0"/>
        <w:jc w:val="both"/>
        <w:outlineLvl w:val="2"/>
        <w:rPr>
          <w:rFonts w:ascii="Tahoma" w:hAnsi="Tahoma" w:cs="Tahoma"/>
          <w:b/>
          <w:bCs/>
          <w:sz w:val="20"/>
          <w:szCs w:val="20"/>
        </w:rPr>
      </w:pPr>
    </w:p>
    <w:tbl>
      <w:tblPr>
        <w:tblW w:w="1068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7494"/>
        <w:gridCol w:w="1528"/>
        <w:gridCol w:w="1658"/>
      </w:tblGrid>
      <w:tr w:rsidR="000F6B20" w:rsidRPr="000F6B20" w:rsidTr="000F6B20">
        <w:tc>
          <w:tcPr>
            <w:tcW w:w="66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b/>
                <w:bCs/>
                <w:color w:val="800080"/>
                <w:sz w:val="20"/>
                <w:szCs w:val="20"/>
              </w:rPr>
              <w:t>Natural sweetener</w:t>
            </w:r>
          </w:p>
        </w:tc>
        <w:tc>
          <w:tcPr>
            <w:tcW w:w="130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b/>
                <w:bCs/>
                <w:color w:val="800080"/>
                <w:sz w:val="20"/>
                <w:szCs w:val="20"/>
              </w:rPr>
              <w:t>% complex carbohydrates in dry matter</w:t>
            </w:r>
          </w:p>
          <w:p w:rsidR="000F6B20" w:rsidRPr="000F6B20" w:rsidRDefault="000F6B20" w:rsidP="000F6B20">
            <w:pPr>
              <w:ind w:firstLine="0"/>
              <w:rPr>
                <w:rFonts w:ascii="Calibri" w:hAnsi="Calibri" w:cs="Calibri"/>
                <w:sz w:val="20"/>
                <w:szCs w:val="20"/>
              </w:rPr>
            </w:pPr>
            <w:r w:rsidRPr="000F6B20">
              <w:rPr>
                <w:rFonts w:ascii="Calibri" w:hAnsi="Calibri" w:cs="Calibri"/>
                <w:b/>
                <w:bCs/>
                <w:color w:val="800080"/>
                <w:sz w:val="20"/>
                <w:szCs w:val="20"/>
              </w:rPr>
              <w:t>(good ones)</w:t>
            </w:r>
          </w:p>
        </w:tc>
        <w:tc>
          <w:tcPr>
            <w:tcW w:w="147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b/>
                <w:bCs/>
                <w:color w:val="800080"/>
                <w:sz w:val="20"/>
                <w:szCs w:val="20"/>
              </w:rPr>
              <w:t>% simple sugars in dry matter</w:t>
            </w:r>
          </w:p>
          <w:p w:rsidR="000F6B20" w:rsidRPr="000F6B20" w:rsidRDefault="000F6B20" w:rsidP="000F6B20">
            <w:pPr>
              <w:ind w:firstLine="0"/>
              <w:rPr>
                <w:rFonts w:ascii="Calibri" w:hAnsi="Calibri" w:cs="Calibri"/>
                <w:sz w:val="20"/>
                <w:szCs w:val="20"/>
              </w:rPr>
            </w:pPr>
            <w:r w:rsidRPr="000F6B20">
              <w:rPr>
                <w:rFonts w:ascii="Calibri" w:hAnsi="Calibri" w:cs="Calibri"/>
                <w:b/>
                <w:bCs/>
                <w:color w:val="800080"/>
                <w:sz w:val="20"/>
                <w:szCs w:val="20"/>
              </w:rPr>
              <w:t>(bad ones)</w:t>
            </w:r>
          </w:p>
        </w:tc>
      </w:tr>
      <w:tr w:rsidR="000F6B20" w:rsidRPr="000F6B20" w:rsidTr="000F6B20">
        <w:tc>
          <w:tcPr>
            <w:tcW w:w="66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left="540" w:firstLine="0"/>
              <w:rPr>
                <w:rFonts w:ascii="Calibri" w:hAnsi="Calibri" w:cs="Calibri"/>
                <w:sz w:val="20"/>
                <w:szCs w:val="20"/>
              </w:rPr>
            </w:pPr>
            <w:r w:rsidRPr="000F6B20">
              <w:rPr>
                <w:rFonts w:ascii="Calibri" w:hAnsi="Calibri" w:cs="Calibri"/>
                <w:b/>
                <w:bCs/>
                <w:color w:val="7313F0"/>
                <w:sz w:val="20"/>
                <w:szCs w:val="20"/>
              </w:rPr>
              <w:t>Brown Rice Syrup  (Rice malt)</w:t>
            </w:r>
          </w:p>
          <w:p w:rsidR="000F6B20" w:rsidRPr="000F6B20" w:rsidRDefault="000F6B20" w:rsidP="000F6B20">
            <w:pPr>
              <w:ind w:left="1080" w:firstLine="0"/>
              <w:rPr>
                <w:rFonts w:ascii="Calibri" w:hAnsi="Calibri" w:cs="Calibri"/>
                <w:sz w:val="20"/>
                <w:szCs w:val="20"/>
              </w:rPr>
            </w:pPr>
            <w:proofErr w:type="gramStart"/>
            <w:r w:rsidRPr="000F6B20">
              <w:rPr>
                <w:rFonts w:ascii="Calibri" w:hAnsi="Calibri" w:cs="Calibri"/>
                <w:sz w:val="20"/>
                <w:szCs w:val="20"/>
              </w:rPr>
              <w:t>is</w:t>
            </w:r>
            <w:proofErr w:type="gramEnd"/>
            <w:r w:rsidRPr="000F6B20">
              <w:rPr>
                <w:rFonts w:ascii="Calibri" w:hAnsi="Calibri" w:cs="Calibri"/>
                <w:sz w:val="20"/>
                <w:szCs w:val="20"/>
              </w:rPr>
              <w:t xml:space="preserve"> made from (yeast culture) fermented brown rice and sprouted whole barley. Like barley malt, it is ground and heated to make a thick syrup. Because of its mild taste, it can be used as a substitute for white or brown sugar.</w:t>
            </w:r>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OK for sick people but not too </w:t>
            </w:r>
            <w:proofErr w:type="gramStart"/>
            <w:r w:rsidRPr="000F6B20">
              <w:rPr>
                <w:rFonts w:ascii="Calibri" w:hAnsi="Calibri" w:cs="Calibri"/>
                <w:i/>
                <w:iCs/>
                <w:color w:val="800080"/>
                <w:sz w:val="20"/>
                <w:szCs w:val="20"/>
              </w:rPr>
              <w:t>much !</w:t>
            </w:r>
            <w:proofErr w:type="gramEnd"/>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It is one of the best of all concentrated </w:t>
            </w:r>
            <w:proofErr w:type="gramStart"/>
            <w:r w:rsidRPr="000F6B20">
              <w:rPr>
                <w:rFonts w:ascii="Calibri" w:hAnsi="Calibri" w:cs="Calibri"/>
                <w:i/>
                <w:iCs/>
                <w:color w:val="800080"/>
                <w:sz w:val="20"/>
                <w:szCs w:val="20"/>
              </w:rPr>
              <w:t>sweeteners !</w:t>
            </w:r>
            <w:proofErr w:type="gramEnd"/>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Avoid it if you have Candida </w:t>
            </w:r>
            <w:proofErr w:type="spellStart"/>
            <w:r w:rsidRPr="000F6B20">
              <w:rPr>
                <w:rFonts w:ascii="Calibri" w:hAnsi="Calibri" w:cs="Calibri"/>
                <w:i/>
                <w:iCs/>
                <w:color w:val="800080"/>
                <w:sz w:val="20"/>
                <w:szCs w:val="20"/>
              </w:rPr>
              <w:t>Albicans</w:t>
            </w:r>
            <w:proofErr w:type="spellEnd"/>
            <w:r w:rsidRPr="000F6B20">
              <w:rPr>
                <w:rFonts w:ascii="Calibri" w:hAnsi="Calibri" w:cs="Calibri"/>
                <w:i/>
                <w:iCs/>
                <w:color w:val="800080"/>
                <w:sz w:val="20"/>
                <w:szCs w:val="20"/>
              </w:rPr>
              <w:t xml:space="preserve"> (yeast) </w:t>
            </w:r>
            <w:proofErr w:type="gramStart"/>
            <w:r w:rsidRPr="000F6B20">
              <w:rPr>
                <w:rFonts w:ascii="Calibri" w:hAnsi="Calibri" w:cs="Calibri"/>
                <w:i/>
                <w:iCs/>
                <w:color w:val="800080"/>
                <w:sz w:val="20"/>
                <w:szCs w:val="20"/>
              </w:rPr>
              <w:t>problem !</w:t>
            </w:r>
            <w:proofErr w:type="gramEnd"/>
          </w:p>
        </w:tc>
        <w:tc>
          <w:tcPr>
            <w:tcW w:w="130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40 % complex carbohydrates (starch)</w:t>
            </w:r>
          </w:p>
        </w:tc>
        <w:tc>
          <w:tcPr>
            <w:tcW w:w="147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57 % maltose</w:t>
            </w:r>
          </w:p>
        </w:tc>
      </w:tr>
      <w:tr w:rsidR="000F6B20" w:rsidRPr="000F6B20" w:rsidTr="000F6B20">
        <w:tc>
          <w:tcPr>
            <w:tcW w:w="66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left="540" w:firstLine="0"/>
              <w:rPr>
                <w:rFonts w:ascii="Calibri" w:hAnsi="Calibri" w:cs="Calibri"/>
                <w:sz w:val="20"/>
                <w:szCs w:val="20"/>
              </w:rPr>
            </w:pPr>
            <w:r w:rsidRPr="000F6B20">
              <w:rPr>
                <w:rFonts w:ascii="Calibri" w:hAnsi="Calibri" w:cs="Calibri"/>
                <w:b/>
                <w:bCs/>
                <w:color w:val="7313F0"/>
                <w:sz w:val="20"/>
                <w:szCs w:val="20"/>
              </w:rPr>
              <w:t>Barley Malt Syrup </w:t>
            </w:r>
          </w:p>
          <w:p w:rsidR="000F6B20" w:rsidRPr="000F6B20" w:rsidRDefault="000F6B20" w:rsidP="000F6B20">
            <w:pPr>
              <w:ind w:left="1080" w:firstLine="0"/>
              <w:rPr>
                <w:rFonts w:ascii="Calibri" w:hAnsi="Calibri" w:cs="Calibri"/>
                <w:sz w:val="20"/>
                <w:szCs w:val="20"/>
              </w:rPr>
            </w:pPr>
            <w:proofErr w:type="gramStart"/>
            <w:r w:rsidRPr="000F6B20">
              <w:rPr>
                <w:rFonts w:ascii="Calibri" w:hAnsi="Calibri" w:cs="Calibri"/>
                <w:sz w:val="20"/>
                <w:szCs w:val="20"/>
              </w:rPr>
              <w:t>is</w:t>
            </w:r>
            <w:proofErr w:type="gramEnd"/>
            <w:r w:rsidRPr="000F6B20">
              <w:rPr>
                <w:rFonts w:ascii="Calibri" w:hAnsi="Calibri" w:cs="Calibri"/>
                <w:sz w:val="20"/>
                <w:szCs w:val="20"/>
              </w:rPr>
              <w:t xml:space="preserve"> made from (yeast culture) fermented whole barley which is sprouted to break down some of the carbohydrate into the simple sugar maltose. It is then ground and heated to make a thick syrup. Barley malt is a good substitute for brown and white sugar. It is delicious in hot breakfast cereals, cookies, breads, muffins, and recipes using carob.</w:t>
            </w:r>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OK for sick people but not too </w:t>
            </w:r>
            <w:proofErr w:type="gramStart"/>
            <w:r w:rsidRPr="000F6B20">
              <w:rPr>
                <w:rFonts w:ascii="Calibri" w:hAnsi="Calibri" w:cs="Calibri"/>
                <w:i/>
                <w:iCs/>
                <w:color w:val="800080"/>
                <w:sz w:val="20"/>
                <w:szCs w:val="20"/>
              </w:rPr>
              <w:t>much !</w:t>
            </w:r>
            <w:proofErr w:type="gramEnd"/>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It is one of the best of all concentrated </w:t>
            </w:r>
            <w:proofErr w:type="gramStart"/>
            <w:r w:rsidRPr="000F6B20">
              <w:rPr>
                <w:rFonts w:ascii="Calibri" w:hAnsi="Calibri" w:cs="Calibri"/>
                <w:i/>
                <w:iCs/>
                <w:color w:val="800080"/>
                <w:sz w:val="20"/>
                <w:szCs w:val="20"/>
              </w:rPr>
              <w:t>sweeteners !</w:t>
            </w:r>
            <w:proofErr w:type="gramEnd"/>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Avoid it if you have Candida </w:t>
            </w:r>
            <w:proofErr w:type="spellStart"/>
            <w:r w:rsidRPr="000F6B20">
              <w:rPr>
                <w:rFonts w:ascii="Calibri" w:hAnsi="Calibri" w:cs="Calibri"/>
                <w:i/>
                <w:iCs/>
                <w:color w:val="800080"/>
                <w:sz w:val="20"/>
                <w:szCs w:val="20"/>
              </w:rPr>
              <w:t>Albicans</w:t>
            </w:r>
            <w:proofErr w:type="spellEnd"/>
            <w:r w:rsidRPr="000F6B20">
              <w:rPr>
                <w:rFonts w:ascii="Calibri" w:hAnsi="Calibri" w:cs="Calibri"/>
                <w:i/>
                <w:iCs/>
                <w:color w:val="800080"/>
                <w:sz w:val="20"/>
                <w:szCs w:val="20"/>
              </w:rPr>
              <w:t xml:space="preserve"> (yeast) </w:t>
            </w:r>
            <w:proofErr w:type="gramStart"/>
            <w:r w:rsidRPr="000F6B20">
              <w:rPr>
                <w:rFonts w:ascii="Calibri" w:hAnsi="Calibri" w:cs="Calibri"/>
                <w:i/>
                <w:iCs/>
                <w:color w:val="800080"/>
                <w:sz w:val="20"/>
                <w:szCs w:val="20"/>
              </w:rPr>
              <w:t>problem !</w:t>
            </w:r>
            <w:proofErr w:type="gramEnd"/>
          </w:p>
        </w:tc>
        <w:tc>
          <w:tcPr>
            <w:tcW w:w="130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33 % complex carbohydrates (starch)</w:t>
            </w:r>
          </w:p>
        </w:tc>
        <w:tc>
          <w:tcPr>
            <w:tcW w:w="147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66 % maltose</w:t>
            </w:r>
          </w:p>
        </w:tc>
      </w:tr>
      <w:tr w:rsidR="000F6B20" w:rsidRPr="000F6B20" w:rsidTr="000F6B20">
        <w:tc>
          <w:tcPr>
            <w:tcW w:w="66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left="540" w:firstLine="0"/>
              <w:rPr>
                <w:rFonts w:ascii="Calibri" w:hAnsi="Calibri" w:cs="Calibri"/>
                <w:sz w:val="20"/>
                <w:szCs w:val="20"/>
              </w:rPr>
            </w:pPr>
            <w:r w:rsidRPr="000F6B20">
              <w:rPr>
                <w:rFonts w:ascii="Calibri" w:hAnsi="Calibri" w:cs="Calibri"/>
                <w:b/>
                <w:bCs/>
                <w:color w:val="7313F0"/>
                <w:sz w:val="20"/>
                <w:szCs w:val="20"/>
              </w:rPr>
              <w:t>Granulated Brown Rice Sweeteners</w:t>
            </w:r>
          </w:p>
          <w:p w:rsidR="000F6B20" w:rsidRPr="000F6B20" w:rsidRDefault="000F6B20" w:rsidP="000F6B20">
            <w:pPr>
              <w:ind w:left="1080" w:firstLine="0"/>
              <w:rPr>
                <w:rFonts w:ascii="Calibri" w:hAnsi="Calibri" w:cs="Calibri"/>
                <w:sz w:val="20"/>
                <w:szCs w:val="20"/>
              </w:rPr>
            </w:pPr>
            <w:proofErr w:type="gramStart"/>
            <w:r w:rsidRPr="000F6B20">
              <w:rPr>
                <w:rFonts w:ascii="Calibri" w:hAnsi="Calibri" w:cs="Calibri"/>
                <w:sz w:val="20"/>
                <w:szCs w:val="20"/>
              </w:rPr>
              <w:t>are</w:t>
            </w:r>
            <w:proofErr w:type="gramEnd"/>
            <w:r w:rsidRPr="000F6B20">
              <w:rPr>
                <w:rFonts w:ascii="Calibri" w:hAnsi="Calibri" w:cs="Calibri"/>
                <w:sz w:val="20"/>
                <w:szCs w:val="20"/>
              </w:rPr>
              <w:t xml:space="preserve"> made from dried brown rice syrup or a combination of dried brown rice syrup and powdered grape juice concentrate. Brown rice sweeteners have a very mild flavor and can be used to replace white or brown sugar in baked goods.</w:t>
            </w:r>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OK for sick people but not too </w:t>
            </w:r>
            <w:proofErr w:type="gramStart"/>
            <w:r w:rsidRPr="000F6B20">
              <w:rPr>
                <w:rFonts w:ascii="Calibri" w:hAnsi="Calibri" w:cs="Calibri"/>
                <w:i/>
                <w:iCs/>
                <w:color w:val="800080"/>
                <w:sz w:val="20"/>
                <w:szCs w:val="20"/>
              </w:rPr>
              <w:t>much !</w:t>
            </w:r>
            <w:proofErr w:type="gramEnd"/>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It is good concentrated </w:t>
            </w:r>
            <w:proofErr w:type="gramStart"/>
            <w:r w:rsidRPr="000F6B20">
              <w:rPr>
                <w:rFonts w:ascii="Calibri" w:hAnsi="Calibri" w:cs="Calibri"/>
                <w:i/>
                <w:iCs/>
                <w:color w:val="800080"/>
                <w:sz w:val="20"/>
                <w:szCs w:val="20"/>
              </w:rPr>
              <w:t>sweeteners !</w:t>
            </w:r>
            <w:proofErr w:type="gramEnd"/>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Avoid it if you have Candida </w:t>
            </w:r>
            <w:proofErr w:type="spellStart"/>
            <w:r w:rsidRPr="000F6B20">
              <w:rPr>
                <w:rFonts w:ascii="Calibri" w:hAnsi="Calibri" w:cs="Calibri"/>
                <w:i/>
                <w:iCs/>
                <w:color w:val="800080"/>
                <w:sz w:val="20"/>
                <w:szCs w:val="20"/>
              </w:rPr>
              <w:t>Albicans</w:t>
            </w:r>
            <w:proofErr w:type="spellEnd"/>
            <w:r w:rsidRPr="000F6B20">
              <w:rPr>
                <w:rFonts w:ascii="Calibri" w:hAnsi="Calibri" w:cs="Calibri"/>
                <w:i/>
                <w:iCs/>
                <w:color w:val="800080"/>
                <w:sz w:val="20"/>
                <w:szCs w:val="20"/>
              </w:rPr>
              <w:t xml:space="preserve"> (yeast) </w:t>
            </w:r>
            <w:proofErr w:type="gramStart"/>
            <w:r w:rsidRPr="000F6B20">
              <w:rPr>
                <w:rFonts w:ascii="Calibri" w:hAnsi="Calibri" w:cs="Calibri"/>
                <w:i/>
                <w:iCs/>
                <w:color w:val="800080"/>
                <w:sz w:val="20"/>
                <w:szCs w:val="20"/>
              </w:rPr>
              <w:t>problem !</w:t>
            </w:r>
            <w:proofErr w:type="gramEnd"/>
          </w:p>
        </w:tc>
        <w:tc>
          <w:tcPr>
            <w:tcW w:w="130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33 % or more complex carbohydrates</w:t>
            </w:r>
          </w:p>
        </w:tc>
        <w:tc>
          <w:tcPr>
            <w:tcW w:w="147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66 % maltose, fructose, glucose, and sucrose</w:t>
            </w:r>
          </w:p>
        </w:tc>
      </w:tr>
      <w:tr w:rsidR="000F6B20" w:rsidRPr="000F6B20" w:rsidTr="000F6B20">
        <w:tc>
          <w:tcPr>
            <w:tcW w:w="66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left="540" w:firstLine="0"/>
              <w:rPr>
                <w:rFonts w:ascii="Calibri" w:hAnsi="Calibri" w:cs="Calibri"/>
                <w:sz w:val="20"/>
                <w:szCs w:val="20"/>
              </w:rPr>
            </w:pPr>
            <w:r w:rsidRPr="000F6B20">
              <w:rPr>
                <w:rFonts w:ascii="Calibri" w:hAnsi="Calibri" w:cs="Calibri"/>
                <w:b/>
                <w:bCs/>
                <w:color w:val="7313F0"/>
                <w:sz w:val="20"/>
                <w:szCs w:val="20"/>
              </w:rPr>
              <w:t>Fruit Concentrate/Sweetener</w:t>
            </w:r>
          </w:p>
          <w:p w:rsidR="000F6B20" w:rsidRPr="000F6B20" w:rsidRDefault="000F6B20" w:rsidP="000F6B20">
            <w:pPr>
              <w:ind w:left="1080" w:firstLine="0"/>
              <w:rPr>
                <w:rFonts w:ascii="Calibri" w:hAnsi="Calibri" w:cs="Calibri"/>
                <w:sz w:val="20"/>
                <w:szCs w:val="20"/>
              </w:rPr>
            </w:pPr>
            <w:proofErr w:type="gramStart"/>
            <w:r w:rsidRPr="000F6B20">
              <w:rPr>
                <w:rFonts w:ascii="Calibri" w:hAnsi="Calibri" w:cs="Calibri"/>
                <w:sz w:val="20"/>
                <w:szCs w:val="20"/>
              </w:rPr>
              <w:t>includes</w:t>
            </w:r>
            <w:proofErr w:type="gramEnd"/>
            <w:r w:rsidRPr="000F6B20">
              <w:rPr>
                <w:rFonts w:ascii="Calibri" w:hAnsi="Calibri" w:cs="Calibri"/>
                <w:sz w:val="20"/>
                <w:szCs w:val="20"/>
              </w:rPr>
              <w:t xml:space="preserve"> frozen juice concentrates such as grape or apple juice and refrigerated jars of fruit concentrates which are typically blends of juices such as peach, pear, and pineapple juice. Fruit concentrates are thicker than fruit juice concentrates and are made by cooking whole fruits at very low temperatures until they have been reduced to a thick syrup. Fruit sweeteners work well in most baked goods.</w:t>
            </w:r>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lastRenderedPageBreak/>
              <w:t xml:space="preserve">They are not much better </w:t>
            </w:r>
            <w:proofErr w:type="spellStart"/>
            <w:r w:rsidRPr="000F6B20">
              <w:rPr>
                <w:rFonts w:ascii="Calibri" w:hAnsi="Calibri" w:cs="Calibri"/>
                <w:i/>
                <w:iCs/>
                <w:color w:val="800080"/>
                <w:sz w:val="20"/>
                <w:szCs w:val="20"/>
              </w:rPr>
              <w:t>then</w:t>
            </w:r>
            <w:proofErr w:type="spellEnd"/>
            <w:r w:rsidRPr="000F6B20">
              <w:rPr>
                <w:rFonts w:ascii="Calibri" w:hAnsi="Calibri" w:cs="Calibri"/>
                <w:i/>
                <w:iCs/>
                <w:color w:val="800080"/>
                <w:sz w:val="20"/>
                <w:szCs w:val="20"/>
              </w:rPr>
              <w:t xml:space="preserve"> white or brown </w:t>
            </w:r>
            <w:proofErr w:type="gramStart"/>
            <w:r w:rsidRPr="000F6B20">
              <w:rPr>
                <w:rFonts w:ascii="Calibri" w:hAnsi="Calibri" w:cs="Calibri"/>
                <w:i/>
                <w:iCs/>
                <w:color w:val="800080"/>
                <w:sz w:val="20"/>
                <w:szCs w:val="20"/>
              </w:rPr>
              <w:t>sugar !!!</w:t>
            </w:r>
            <w:proofErr w:type="gramEnd"/>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If you are sick, avoid </w:t>
            </w:r>
            <w:proofErr w:type="gramStart"/>
            <w:r w:rsidRPr="000F6B20">
              <w:rPr>
                <w:rFonts w:ascii="Calibri" w:hAnsi="Calibri" w:cs="Calibri"/>
                <w:i/>
                <w:iCs/>
                <w:color w:val="800080"/>
                <w:sz w:val="20"/>
                <w:szCs w:val="20"/>
              </w:rPr>
              <w:t>it !!!</w:t>
            </w:r>
            <w:proofErr w:type="gramEnd"/>
          </w:p>
        </w:tc>
        <w:tc>
          <w:tcPr>
            <w:tcW w:w="130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lastRenderedPageBreak/>
              <w:t>1 %</w:t>
            </w:r>
          </w:p>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complex carbohydrates</w:t>
            </w:r>
          </w:p>
        </w:tc>
        <w:tc>
          <w:tcPr>
            <w:tcW w:w="147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90 – 96 % simple sugars, fructose, glucose, and sucrose</w:t>
            </w:r>
          </w:p>
        </w:tc>
      </w:tr>
      <w:tr w:rsidR="000F6B20" w:rsidRPr="000F6B20" w:rsidTr="000F6B20">
        <w:tc>
          <w:tcPr>
            <w:tcW w:w="66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left="540" w:firstLine="0"/>
              <w:rPr>
                <w:rFonts w:ascii="Calibri" w:hAnsi="Calibri" w:cs="Calibri"/>
                <w:sz w:val="20"/>
                <w:szCs w:val="20"/>
              </w:rPr>
            </w:pPr>
            <w:r w:rsidRPr="000F6B20">
              <w:rPr>
                <w:rFonts w:ascii="Calibri" w:hAnsi="Calibri" w:cs="Calibri"/>
                <w:b/>
                <w:bCs/>
                <w:color w:val="7313F0"/>
                <w:sz w:val="20"/>
                <w:szCs w:val="20"/>
              </w:rPr>
              <w:t>Maple Syrup</w:t>
            </w:r>
          </w:p>
          <w:p w:rsidR="000F6B20" w:rsidRPr="000F6B20" w:rsidRDefault="000F6B20" w:rsidP="000F6B20">
            <w:pPr>
              <w:ind w:left="1080" w:firstLine="0"/>
              <w:rPr>
                <w:rFonts w:ascii="Calibri" w:hAnsi="Calibri" w:cs="Calibri"/>
                <w:sz w:val="20"/>
                <w:szCs w:val="20"/>
              </w:rPr>
            </w:pPr>
            <w:proofErr w:type="gramStart"/>
            <w:r w:rsidRPr="000F6B20">
              <w:rPr>
                <w:rFonts w:ascii="Calibri" w:hAnsi="Calibri" w:cs="Calibri"/>
                <w:sz w:val="20"/>
                <w:szCs w:val="20"/>
              </w:rPr>
              <w:t>is</w:t>
            </w:r>
            <w:proofErr w:type="gramEnd"/>
            <w:r w:rsidRPr="000F6B20">
              <w:rPr>
                <w:rFonts w:ascii="Calibri" w:hAnsi="Calibri" w:cs="Calibri"/>
                <w:sz w:val="20"/>
                <w:szCs w:val="20"/>
              </w:rPr>
              <w:t xml:space="preserve"> made from the sap of sugar maple trees. </w:t>
            </w:r>
            <w:proofErr w:type="spellStart"/>
            <w:r w:rsidRPr="000F6B20">
              <w:rPr>
                <w:rFonts w:ascii="Calibri" w:hAnsi="Calibri" w:cs="Calibri"/>
                <w:sz w:val="20"/>
                <w:szCs w:val="20"/>
              </w:rPr>
              <w:t>Thirty</w:t>
            </w:r>
            <w:r w:rsidRPr="000F6B20">
              <w:rPr>
                <w:rFonts w:ascii="Calibri" w:hAnsi="Calibri" w:cs="Calibri"/>
                <w:sz w:val="20"/>
                <w:szCs w:val="20"/>
              </w:rPr>
              <w:softHyphen/>
              <w:t>five</w:t>
            </w:r>
            <w:proofErr w:type="spellEnd"/>
            <w:r w:rsidRPr="000F6B20">
              <w:rPr>
                <w:rFonts w:ascii="Calibri" w:hAnsi="Calibri" w:cs="Calibri"/>
                <w:sz w:val="20"/>
                <w:szCs w:val="20"/>
              </w:rPr>
              <w:t xml:space="preserve"> to 50 gallons of sap are boiled to produce one gallon of maple syrup. Grade A maple syrup has a lighter color and flavor than Grade B, which is darker with a stronger flavor.</w:t>
            </w:r>
          </w:p>
          <w:p w:rsidR="000F6B20" w:rsidRPr="000F6B20" w:rsidRDefault="000F6B20" w:rsidP="000F6B20">
            <w:pPr>
              <w:ind w:left="1080" w:firstLine="0"/>
              <w:rPr>
                <w:rFonts w:ascii="Calibri" w:hAnsi="Calibri" w:cs="Calibri"/>
                <w:sz w:val="20"/>
                <w:szCs w:val="20"/>
              </w:rPr>
            </w:pPr>
            <w:r w:rsidRPr="000F6B20">
              <w:rPr>
                <w:rFonts w:ascii="Calibri" w:hAnsi="Calibri" w:cs="Calibri"/>
                <w:color w:val="800080"/>
                <w:sz w:val="20"/>
                <w:szCs w:val="20"/>
              </w:rPr>
              <w:t xml:space="preserve">It is not much better </w:t>
            </w:r>
            <w:proofErr w:type="spellStart"/>
            <w:r w:rsidRPr="000F6B20">
              <w:rPr>
                <w:rFonts w:ascii="Calibri" w:hAnsi="Calibri" w:cs="Calibri"/>
                <w:color w:val="800080"/>
                <w:sz w:val="20"/>
                <w:szCs w:val="20"/>
              </w:rPr>
              <w:t>then</w:t>
            </w:r>
            <w:proofErr w:type="spellEnd"/>
            <w:r w:rsidRPr="000F6B20">
              <w:rPr>
                <w:rFonts w:ascii="Calibri" w:hAnsi="Calibri" w:cs="Calibri"/>
                <w:color w:val="800080"/>
                <w:sz w:val="20"/>
                <w:szCs w:val="20"/>
              </w:rPr>
              <w:t xml:space="preserve"> white or brown sugar!!!</w:t>
            </w:r>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I do not recommend </w:t>
            </w:r>
            <w:proofErr w:type="gramStart"/>
            <w:r w:rsidRPr="000F6B20">
              <w:rPr>
                <w:rFonts w:ascii="Calibri" w:hAnsi="Calibri" w:cs="Calibri"/>
                <w:i/>
                <w:iCs/>
                <w:color w:val="800080"/>
                <w:sz w:val="20"/>
                <w:szCs w:val="20"/>
              </w:rPr>
              <w:t>it !!!</w:t>
            </w:r>
            <w:proofErr w:type="gramEnd"/>
          </w:p>
        </w:tc>
        <w:tc>
          <w:tcPr>
            <w:tcW w:w="130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1 %</w:t>
            </w:r>
          </w:p>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complex carbohydrates</w:t>
            </w:r>
          </w:p>
        </w:tc>
        <w:tc>
          <w:tcPr>
            <w:tcW w:w="147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96 % sucrose</w:t>
            </w:r>
          </w:p>
        </w:tc>
      </w:tr>
      <w:tr w:rsidR="000F6B20" w:rsidRPr="000F6B20" w:rsidTr="000F6B20">
        <w:tc>
          <w:tcPr>
            <w:tcW w:w="66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left="540" w:firstLine="0"/>
              <w:rPr>
                <w:rFonts w:ascii="Calibri" w:hAnsi="Calibri" w:cs="Calibri"/>
                <w:sz w:val="20"/>
                <w:szCs w:val="20"/>
              </w:rPr>
            </w:pPr>
            <w:r w:rsidRPr="000F6B20">
              <w:rPr>
                <w:rFonts w:ascii="Calibri" w:hAnsi="Calibri" w:cs="Calibri"/>
                <w:b/>
                <w:bCs/>
                <w:color w:val="7313F0"/>
                <w:sz w:val="20"/>
                <w:szCs w:val="20"/>
              </w:rPr>
              <w:t>Honey</w:t>
            </w:r>
          </w:p>
          <w:p w:rsidR="000F6B20" w:rsidRPr="000F6B20" w:rsidRDefault="000F6B20" w:rsidP="000F6B20">
            <w:pPr>
              <w:ind w:left="1080" w:firstLine="0"/>
              <w:rPr>
                <w:rFonts w:ascii="Calibri" w:hAnsi="Calibri" w:cs="Calibri"/>
                <w:sz w:val="20"/>
                <w:szCs w:val="20"/>
              </w:rPr>
            </w:pPr>
            <w:proofErr w:type="gramStart"/>
            <w:r w:rsidRPr="000F6B20">
              <w:rPr>
                <w:rFonts w:ascii="Calibri" w:hAnsi="Calibri" w:cs="Calibri"/>
                <w:sz w:val="20"/>
                <w:szCs w:val="20"/>
              </w:rPr>
              <w:t>is</w:t>
            </w:r>
            <w:proofErr w:type="gramEnd"/>
            <w:r w:rsidRPr="000F6B20">
              <w:rPr>
                <w:rFonts w:ascii="Calibri" w:hAnsi="Calibri" w:cs="Calibri"/>
                <w:sz w:val="20"/>
                <w:szCs w:val="20"/>
              </w:rPr>
              <w:t xml:space="preserve"> a mixture of acid secretions from the glands of honeybees and nectar from flowers. Although honey is a natural sweetener, it is considered a refined sugar because 96% of dry matter are simple sugars: fructose, glucose and sucrose.</w:t>
            </w:r>
          </w:p>
          <w:p w:rsidR="000F6B20" w:rsidRPr="000F6B20" w:rsidRDefault="000F6B20" w:rsidP="000F6B20">
            <w:pPr>
              <w:ind w:left="1080" w:firstLine="0"/>
              <w:rPr>
                <w:rFonts w:ascii="Calibri" w:hAnsi="Calibri" w:cs="Calibri"/>
                <w:sz w:val="20"/>
                <w:szCs w:val="20"/>
              </w:rPr>
            </w:pPr>
            <w:r w:rsidRPr="000F6B20">
              <w:rPr>
                <w:rFonts w:ascii="Calibri" w:hAnsi="Calibri" w:cs="Calibri"/>
                <w:sz w:val="20"/>
                <w:szCs w:val="20"/>
              </w:rPr>
              <w:t xml:space="preserve">It is sweeter and higher in calories than refined white sugar. Honey does contain some B vitamins, minerals, and enzymes. However, the enzymes are generally destroyed by high heat causing the honey to lose nutritional properties when used in baking. God to use in special cures, but not as a </w:t>
            </w:r>
            <w:proofErr w:type="spellStart"/>
            <w:r w:rsidRPr="000F6B20">
              <w:rPr>
                <w:rFonts w:ascii="Calibri" w:hAnsi="Calibri" w:cs="Calibri"/>
                <w:sz w:val="20"/>
                <w:szCs w:val="20"/>
              </w:rPr>
              <w:t>every day</w:t>
            </w:r>
            <w:proofErr w:type="spellEnd"/>
            <w:r w:rsidRPr="000F6B20">
              <w:rPr>
                <w:rFonts w:ascii="Calibri" w:hAnsi="Calibri" w:cs="Calibri"/>
                <w:sz w:val="20"/>
                <w:szCs w:val="20"/>
              </w:rPr>
              <w:t xml:space="preserve"> </w:t>
            </w:r>
            <w:proofErr w:type="gramStart"/>
            <w:r w:rsidRPr="000F6B20">
              <w:rPr>
                <w:rFonts w:ascii="Calibri" w:hAnsi="Calibri" w:cs="Calibri"/>
                <w:sz w:val="20"/>
                <w:szCs w:val="20"/>
              </w:rPr>
              <w:t>food !</w:t>
            </w:r>
            <w:proofErr w:type="gramEnd"/>
          </w:p>
          <w:p w:rsidR="000F6B20" w:rsidRPr="000F6B20" w:rsidRDefault="000F6B20" w:rsidP="000F6B20">
            <w:pPr>
              <w:ind w:left="1080" w:firstLine="0"/>
              <w:rPr>
                <w:rFonts w:ascii="Calibri" w:hAnsi="Calibri" w:cs="Calibri"/>
                <w:sz w:val="20"/>
                <w:szCs w:val="20"/>
              </w:rPr>
            </w:pPr>
            <w:r w:rsidRPr="000F6B20">
              <w:rPr>
                <w:rFonts w:ascii="Calibri" w:hAnsi="Calibri" w:cs="Calibri"/>
                <w:sz w:val="20"/>
                <w:szCs w:val="20"/>
              </w:rPr>
              <w:t xml:space="preserve">It is not much better </w:t>
            </w:r>
            <w:proofErr w:type="spellStart"/>
            <w:r w:rsidRPr="000F6B20">
              <w:rPr>
                <w:rFonts w:ascii="Calibri" w:hAnsi="Calibri" w:cs="Calibri"/>
                <w:sz w:val="20"/>
                <w:szCs w:val="20"/>
              </w:rPr>
              <w:t>then</w:t>
            </w:r>
            <w:proofErr w:type="spellEnd"/>
            <w:r w:rsidRPr="000F6B20">
              <w:rPr>
                <w:rFonts w:ascii="Calibri" w:hAnsi="Calibri" w:cs="Calibri"/>
                <w:sz w:val="20"/>
                <w:szCs w:val="20"/>
              </w:rPr>
              <w:t xml:space="preserve"> white or brown sugar!!!</w:t>
            </w:r>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I do not recommend </w:t>
            </w:r>
            <w:proofErr w:type="gramStart"/>
            <w:r w:rsidRPr="000F6B20">
              <w:rPr>
                <w:rFonts w:ascii="Calibri" w:hAnsi="Calibri" w:cs="Calibri"/>
                <w:i/>
                <w:iCs/>
                <w:color w:val="800080"/>
                <w:sz w:val="20"/>
                <w:szCs w:val="20"/>
              </w:rPr>
              <w:t>it !!!</w:t>
            </w:r>
            <w:proofErr w:type="gramEnd"/>
          </w:p>
        </w:tc>
        <w:tc>
          <w:tcPr>
            <w:tcW w:w="130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0 %</w:t>
            </w:r>
          </w:p>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complex carbohydrates</w:t>
            </w:r>
          </w:p>
        </w:tc>
        <w:tc>
          <w:tcPr>
            <w:tcW w:w="147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96 % simple sugars, fructose, glucose, and sucrose</w:t>
            </w:r>
          </w:p>
        </w:tc>
      </w:tr>
      <w:tr w:rsidR="000F6B20" w:rsidRPr="000F6B20" w:rsidTr="000F6B20">
        <w:tc>
          <w:tcPr>
            <w:tcW w:w="66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left="540" w:firstLine="0"/>
              <w:rPr>
                <w:rFonts w:ascii="Calibri" w:hAnsi="Calibri" w:cs="Calibri"/>
                <w:sz w:val="20"/>
                <w:szCs w:val="20"/>
              </w:rPr>
            </w:pPr>
            <w:r w:rsidRPr="000F6B20">
              <w:rPr>
                <w:rFonts w:ascii="Calibri" w:hAnsi="Calibri" w:cs="Calibri"/>
                <w:b/>
                <w:bCs/>
                <w:color w:val="7313F0"/>
                <w:sz w:val="20"/>
                <w:szCs w:val="20"/>
              </w:rPr>
              <w:t>Granulated Cane Juice</w:t>
            </w:r>
          </w:p>
          <w:p w:rsidR="000F6B20" w:rsidRPr="000F6B20" w:rsidRDefault="000F6B20" w:rsidP="000F6B20">
            <w:pPr>
              <w:ind w:left="1080" w:firstLine="0"/>
              <w:rPr>
                <w:rFonts w:ascii="Calibri" w:hAnsi="Calibri" w:cs="Calibri"/>
                <w:sz w:val="20"/>
                <w:szCs w:val="20"/>
              </w:rPr>
            </w:pPr>
            <w:proofErr w:type="gramStart"/>
            <w:r w:rsidRPr="000F6B20">
              <w:rPr>
                <w:rFonts w:ascii="Calibri" w:hAnsi="Calibri" w:cs="Calibri"/>
                <w:sz w:val="20"/>
                <w:szCs w:val="20"/>
              </w:rPr>
              <w:t>is</w:t>
            </w:r>
            <w:proofErr w:type="gramEnd"/>
            <w:r w:rsidRPr="000F6B20">
              <w:rPr>
                <w:rFonts w:ascii="Calibri" w:hAnsi="Calibri" w:cs="Calibri"/>
                <w:sz w:val="20"/>
                <w:szCs w:val="20"/>
              </w:rPr>
              <w:t xml:space="preserve"> made from organically grown sugar cane juice that has been filtered and dehydrated. </w:t>
            </w:r>
            <w:proofErr w:type="spellStart"/>
            <w:proofErr w:type="gramStart"/>
            <w:r w:rsidRPr="000F6B20">
              <w:rPr>
                <w:rFonts w:ascii="Calibri" w:hAnsi="Calibri" w:cs="Calibri"/>
                <w:sz w:val="20"/>
                <w:szCs w:val="20"/>
              </w:rPr>
              <w:t>Its</w:t>
            </w:r>
            <w:proofErr w:type="spellEnd"/>
            <w:proofErr w:type="gramEnd"/>
            <w:r w:rsidRPr="000F6B20">
              <w:rPr>
                <w:rFonts w:ascii="Calibri" w:hAnsi="Calibri" w:cs="Calibri"/>
                <w:sz w:val="20"/>
                <w:szCs w:val="20"/>
              </w:rPr>
              <w:t xml:space="preserve"> a simple sugar that tastes much like brown or </w:t>
            </w:r>
            <w:proofErr w:type="spellStart"/>
            <w:r w:rsidRPr="000F6B20">
              <w:rPr>
                <w:rFonts w:ascii="Calibri" w:hAnsi="Calibri" w:cs="Calibri"/>
                <w:sz w:val="20"/>
                <w:szCs w:val="20"/>
              </w:rPr>
              <w:t>turbinado</w:t>
            </w:r>
            <w:proofErr w:type="spellEnd"/>
            <w:r w:rsidRPr="000F6B20">
              <w:rPr>
                <w:rFonts w:ascii="Calibri" w:hAnsi="Calibri" w:cs="Calibri"/>
                <w:sz w:val="20"/>
                <w:szCs w:val="20"/>
              </w:rPr>
              <w:t xml:space="preserve"> sugar; however, its less refined and contains more vitamins and minerals. Granulated cane juice can be used as a substitute for both white and brown sugar, but it is still rich in sucrose.</w:t>
            </w:r>
          </w:p>
          <w:p w:rsidR="000F6B20" w:rsidRPr="000F6B20" w:rsidRDefault="000F6B20" w:rsidP="000F6B20">
            <w:pPr>
              <w:ind w:left="1080" w:firstLine="0"/>
              <w:rPr>
                <w:rFonts w:ascii="Calibri" w:hAnsi="Calibri" w:cs="Calibri"/>
                <w:sz w:val="20"/>
                <w:szCs w:val="20"/>
              </w:rPr>
            </w:pPr>
            <w:r w:rsidRPr="000F6B20">
              <w:rPr>
                <w:rFonts w:ascii="Calibri" w:hAnsi="Calibri" w:cs="Calibri"/>
                <w:sz w:val="20"/>
                <w:szCs w:val="20"/>
              </w:rPr>
              <w:t xml:space="preserve">It is not much better </w:t>
            </w:r>
            <w:proofErr w:type="spellStart"/>
            <w:r w:rsidRPr="000F6B20">
              <w:rPr>
                <w:rFonts w:ascii="Calibri" w:hAnsi="Calibri" w:cs="Calibri"/>
                <w:sz w:val="20"/>
                <w:szCs w:val="20"/>
              </w:rPr>
              <w:t>then</w:t>
            </w:r>
            <w:proofErr w:type="spellEnd"/>
            <w:r w:rsidRPr="000F6B20">
              <w:rPr>
                <w:rFonts w:ascii="Calibri" w:hAnsi="Calibri" w:cs="Calibri"/>
                <w:sz w:val="20"/>
                <w:szCs w:val="20"/>
              </w:rPr>
              <w:t xml:space="preserve"> white or brown sugar!!!</w:t>
            </w:r>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I do not recommend </w:t>
            </w:r>
            <w:proofErr w:type="gramStart"/>
            <w:r w:rsidRPr="000F6B20">
              <w:rPr>
                <w:rFonts w:ascii="Calibri" w:hAnsi="Calibri" w:cs="Calibri"/>
                <w:i/>
                <w:iCs/>
                <w:color w:val="800080"/>
                <w:sz w:val="20"/>
                <w:szCs w:val="20"/>
              </w:rPr>
              <w:t>it !!!</w:t>
            </w:r>
            <w:proofErr w:type="gramEnd"/>
          </w:p>
        </w:tc>
        <w:tc>
          <w:tcPr>
            <w:tcW w:w="130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0 %</w:t>
            </w:r>
          </w:p>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complex carbohydrates</w:t>
            </w:r>
          </w:p>
        </w:tc>
        <w:tc>
          <w:tcPr>
            <w:tcW w:w="147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96 % sucrose</w:t>
            </w:r>
          </w:p>
        </w:tc>
      </w:tr>
      <w:tr w:rsidR="000F6B20" w:rsidRPr="000F6B20" w:rsidTr="000F6B20">
        <w:tc>
          <w:tcPr>
            <w:tcW w:w="66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left="540" w:firstLine="0"/>
              <w:rPr>
                <w:rFonts w:ascii="Calibri" w:hAnsi="Calibri" w:cs="Calibri"/>
                <w:sz w:val="20"/>
                <w:szCs w:val="20"/>
              </w:rPr>
            </w:pPr>
            <w:r w:rsidRPr="000F6B20">
              <w:rPr>
                <w:rFonts w:ascii="Calibri" w:hAnsi="Calibri" w:cs="Calibri"/>
                <w:b/>
                <w:bCs/>
                <w:color w:val="7313F0"/>
                <w:sz w:val="20"/>
                <w:szCs w:val="20"/>
              </w:rPr>
              <w:t>Molasses</w:t>
            </w:r>
          </w:p>
          <w:p w:rsidR="000F6B20" w:rsidRPr="000F6B20" w:rsidRDefault="000F6B20" w:rsidP="000F6B20">
            <w:pPr>
              <w:ind w:left="1080" w:firstLine="0"/>
              <w:rPr>
                <w:rFonts w:ascii="Calibri" w:hAnsi="Calibri" w:cs="Calibri"/>
                <w:sz w:val="20"/>
                <w:szCs w:val="20"/>
              </w:rPr>
            </w:pPr>
            <w:proofErr w:type="gramStart"/>
            <w:r w:rsidRPr="000F6B20">
              <w:rPr>
                <w:rFonts w:ascii="Calibri" w:hAnsi="Calibri" w:cs="Calibri"/>
                <w:sz w:val="20"/>
                <w:szCs w:val="20"/>
              </w:rPr>
              <w:t>is</w:t>
            </w:r>
            <w:proofErr w:type="gramEnd"/>
            <w:r w:rsidRPr="000F6B20">
              <w:rPr>
                <w:rFonts w:ascii="Calibri" w:hAnsi="Calibri" w:cs="Calibri"/>
                <w:sz w:val="20"/>
                <w:szCs w:val="20"/>
              </w:rPr>
              <w:t xml:space="preserve"> a by</w:t>
            </w:r>
            <w:r w:rsidRPr="000F6B20">
              <w:rPr>
                <w:rFonts w:ascii="Calibri" w:hAnsi="Calibri" w:cs="Calibri"/>
                <w:sz w:val="20"/>
                <w:szCs w:val="20"/>
              </w:rPr>
              <w:softHyphen/>
              <w:t xml:space="preserve">product of the refined white, brown, and </w:t>
            </w:r>
            <w:proofErr w:type="spellStart"/>
            <w:r w:rsidRPr="000F6B20">
              <w:rPr>
                <w:rFonts w:ascii="Calibri" w:hAnsi="Calibri" w:cs="Calibri"/>
                <w:sz w:val="20"/>
                <w:szCs w:val="20"/>
              </w:rPr>
              <w:t>turbinado</w:t>
            </w:r>
            <w:proofErr w:type="spellEnd"/>
            <w:r w:rsidRPr="000F6B20">
              <w:rPr>
                <w:rFonts w:ascii="Calibri" w:hAnsi="Calibri" w:cs="Calibri"/>
                <w:sz w:val="20"/>
                <w:szCs w:val="20"/>
              </w:rPr>
              <w:t xml:space="preserve"> sugars. Sweet molasses or light molasses is the liquid left after the first extraction of sugar crystals. Blackstrap molasses is the liquid left after the last extraction of sugar crystals, and has a stronger, bittersweet flavor and is richer in potassium, calcium, iron, and </w:t>
            </w:r>
            <w:proofErr w:type="spellStart"/>
            <w:r w:rsidRPr="000F6B20">
              <w:rPr>
                <w:rFonts w:ascii="Calibri" w:hAnsi="Calibri" w:cs="Calibri"/>
                <w:sz w:val="20"/>
                <w:szCs w:val="20"/>
              </w:rPr>
              <w:t>B</w:t>
            </w:r>
            <w:r w:rsidRPr="000F6B20">
              <w:rPr>
                <w:rFonts w:ascii="Calibri" w:hAnsi="Calibri" w:cs="Calibri"/>
                <w:sz w:val="20"/>
                <w:szCs w:val="20"/>
              </w:rPr>
              <w:softHyphen/>
              <w:t>vitamins</w:t>
            </w:r>
            <w:proofErr w:type="spellEnd"/>
            <w:r w:rsidRPr="000F6B20">
              <w:rPr>
                <w:rFonts w:ascii="Calibri" w:hAnsi="Calibri" w:cs="Calibri"/>
                <w:sz w:val="20"/>
                <w:szCs w:val="20"/>
              </w:rPr>
              <w:t xml:space="preserve"> than sweet molasses.   Though molasses is better than white sugar, it still contain a lot of it, so I </w:t>
            </w:r>
            <w:proofErr w:type="spellStart"/>
            <w:r w:rsidRPr="000F6B20">
              <w:rPr>
                <w:rFonts w:ascii="Calibri" w:hAnsi="Calibri" w:cs="Calibri"/>
                <w:sz w:val="20"/>
                <w:szCs w:val="20"/>
              </w:rPr>
              <w:t>can not</w:t>
            </w:r>
            <w:proofErr w:type="spellEnd"/>
            <w:r w:rsidRPr="000F6B20">
              <w:rPr>
                <w:rFonts w:ascii="Calibri" w:hAnsi="Calibri" w:cs="Calibri"/>
                <w:sz w:val="20"/>
                <w:szCs w:val="20"/>
              </w:rPr>
              <w:t xml:space="preserve"> recommend eating molasses.</w:t>
            </w:r>
          </w:p>
          <w:p w:rsidR="000F6B20" w:rsidRPr="000F6B20" w:rsidRDefault="000F6B20" w:rsidP="000F6B20">
            <w:pPr>
              <w:ind w:left="1080" w:firstLine="0"/>
              <w:rPr>
                <w:rFonts w:ascii="Calibri" w:hAnsi="Calibri" w:cs="Calibri"/>
                <w:sz w:val="20"/>
                <w:szCs w:val="20"/>
              </w:rPr>
            </w:pPr>
            <w:r w:rsidRPr="000F6B20">
              <w:rPr>
                <w:rFonts w:ascii="Calibri" w:hAnsi="Calibri" w:cs="Calibri"/>
                <w:sz w:val="20"/>
                <w:szCs w:val="20"/>
              </w:rPr>
              <w:t xml:space="preserve">It is not much better </w:t>
            </w:r>
            <w:proofErr w:type="spellStart"/>
            <w:r w:rsidRPr="000F6B20">
              <w:rPr>
                <w:rFonts w:ascii="Calibri" w:hAnsi="Calibri" w:cs="Calibri"/>
                <w:sz w:val="20"/>
                <w:szCs w:val="20"/>
              </w:rPr>
              <w:t>then</w:t>
            </w:r>
            <w:proofErr w:type="spellEnd"/>
            <w:r w:rsidRPr="000F6B20">
              <w:rPr>
                <w:rFonts w:ascii="Calibri" w:hAnsi="Calibri" w:cs="Calibri"/>
                <w:sz w:val="20"/>
                <w:szCs w:val="20"/>
              </w:rPr>
              <w:t xml:space="preserve"> white or brown sugar!!!</w:t>
            </w:r>
          </w:p>
          <w:p w:rsidR="000F6B20" w:rsidRPr="000F6B20" w:rsidRDefault="000F6B20" w:rsidP="000F6B20">
            <w:pPr>
              <w:ind w:left="1080" w:firstLine="0"/>
              <w:rPr>
                <w:rFonts w:ascii="Calibri" w:hAnsi="Calibri" w:cs="Calibri"/>
                <w:sz w:val="20"/>
                <w:szCs w:val="20"/>
              </w:rPr>
            </w:pPr>
            <w:r w:rsidRPr="000F6B20">
              <w:rPr>
                <w:rFonts w:ascii="Calibri" w:hAnsi="Calibri" w:cs="Calibri"/>
                <w:i/>
                <w:iCs/>
                <w:color w:val="800080"/>
                <w:sz w:val="20"/>
                <w:szCs w:val="20"/>
              </w:rPr>
              <w:t xml:space="preserve">I do not recommend </w:t>
            </w:r>
            <w:proofErr w:type="gramStart"/>
            <w:r w:rsidRPr="000F6B20">
              <w:rPr>
                <w:rFonts w:ascii="Calibri" w:hAnsi="Calibri" w:cs="Calibri"/>
                <w:i/>
                <w:iCs/>
                <w:color w:val="800080"/>
                <w:sz w:val="20"/>
                <w:szCs w:val="20"/>
              </w:rPr>
              <w:t>it !!!</w:t>
            </w:r>
            <w:proofErr w:type="gramEnd"/>
          </w:p>
        </w:tc>
        <w:tc>
          <w:tcPr>
            <w:tcW w:w="130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0 %</w:t>
            </w:r>
          </w:p>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complex carbohydrates</w:t>
            </w:r>
          </w:p>
        </w:tc>
        <w:tc>
          <w:tcPr>
            <w:tcW w:w="147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0F6B20" w:rsidRPr="000F6B20" w:rsidRDefault="000F6B20" w:rsidP="000F6B20">
            <w:pPr>
              <w:ind w:firstLine="0"/>
              <w:rPr>
                <w:rFonts w:ascii="Calibri" w:hAnsi="Calibri" w:cs="Calibri"/>
                <w:sz w:val="20"/>
                <w:szCs w:val="20"/>
              </w:rPr>
            </w:pPr>
            <w:r w:rsidRPr="000F6B20">
              <w:rPr>
                <w:rFonts w:ascii="Calibri" w:hAnsi="Calibri" w:cs="Calibri"/>
                <w:sz w:val="20"/>
                <w:szCs w:val="20"/>
              </w:rPr>
              <w:t>96 % sucrose</w:t>
            </w:r>
          </w:p>
        </w:tc>
      </w:tr>
    </w:tbl>
    <w:p w:rsidR="00E47847" w:rsidRDefault="00E47847"/>
    <w:sectPr w:rsidR="00E478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8B58E4"/>
    <w:multiLevelType w:val="multilevel"/>
    <w:tmpl w:val="B37E8F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B20"/>
    <w:rsid w:val="000F6B20"/>
    <w:rsid w:val="00726A5E"/>
    <w:rsid w:val="00C6557F"/>
    <w:rsid w:val="00C85639"/>
    <w:rsid w:val="00CB76CB"/>
    <w:rsid w:val="00E47847"/>
    <w:rsid w:val="00EF1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09848F-99B3-45D1-91FF-03FEF6A18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76CB"/>
    <w:pPr>
      <w:ind w:firstLine="720"/>
    </w:pPr>
    <w:rPr>
      <w:rFonts w:ascii="Tw Cen MT" w:hAnsi="Tw Cen MT" w:cs="Times New Roman"/>
      <w:sz w:val="24"/>
      <w:szCs w:val="24"/>
    </w:rPr>
  </w:style>
  <w:style w:type="paragraph" w:styleId="Heading1">
    <w:name w:val="heading 1"/>
    <w:basedOn w:val="Normal"/>
    <w:link w:val="Heading1Char"/>
    <w:uiPriority w:val="9"/>
    <w:qFormat/>
    <w:rsid w:val="000F6B20"/>
    <w:pPr>
      <w:spacing w:before="100" w:beforeAutospacing="1" w:after="100" w:afterAutospacing="1"/>
      <w:ind w:firstLine="0"/>
      <w:outlineLvl w:val="0"/>
    </w:pPr>
    <w:rPr>
      <w:rFonts w:ascii="Times New Roman" w:hAnsi="Times New Roman"/>
      <w:b/>
      <w:bCs/>
      <w:kern w:val="36"/>
      <w:sz w:val="48"/>
      <w:szCs w:val="48"/>
    </w:rPr>
  </w:style>
  <w:style w:type="paragraph" w:styleId="Heading2">
    <w:name w:val="heading 2"/>
    <w:basedOn w:val="Normal"/>
    <w:link w:val="Heading2Char"/>
    <w:uiPriority w:val="9"/>
    <w:qFormat/>
    <w:rsid w:val="000F6B20"/>
    <w:pPr>
      <w:spacing w:before="100" w:beforeAutospacing="1" w:after="100" w:afterAutospacing="1"/>
      <w:ind w:firstLine="0"/>
      <w:outlineLvl w:val="1"/>
    </w:pPr>
    <w:rPr>
      <w:rFonts w:ascii="Times New Roman" w:hAnsi="Times New Roman"/>
      <w:b/>
      <w:bCs/>
      <w:sz w:val="36"/>
      <w:szCs w:val="36"/>
    </w:rPr>
  </w:style>
  <w:style w:type="paragraph" w:styleId="Heading3">
    <w:name w:val="heading 3"/>
    <w:basedOn w:val="Normal"/>
    <w:link w:val="Heading3Char"/>
    <w:uiPriority w:val="9"/>
    <w:qFormat/>
    <w:rsid w:val="000F6B20"/>
    <w:pPr>
      <w:spacing w:before="100" w:beforeAutospacing="1" w:after="100" w:afterAutospacing="1"/>
      <w:ind w:firstLine="0"/>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B20"/>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F6B20"/>
    <w:rPr>
      <w:rFonts w:ascii="Times New Roman" w:hAnsi="Times New Roman" w:cs="Times New Roman"/>
      <w:b/>
      <w:bCs/>
      <w:sz w:val="36"/>
      <w:szCs w:val="36"/>
    </w:rPr>
  </w:style>
  <w:style w:type="character" w:customStyle="1" w:styleId="Heading3Char">
    <w:name w:val="Heading 3 Char"/>
    <w:basedOn w:val="DefaultParagraphFont"/>
    <w:link w:val="Heading3"/>
    <w:uiPriority w:val="9"/>
    <w:rsid w:val="000F6B20"/>
    <w:rPr>
      <w:rFonts w:ascii="Times New Roman" w:hAnsi="Times New Roman" w:cs="Times New Roman"/>
      <w:b/>
      <w:bCs/>
      <w:sz w:val="27"/>
      <w:szCs w:val="27"/>
    </w:rPr>
  </w:style>
  <w:style w:type="character" w:styleId="Strong">
    <w:name w:val="Strong"/>
    <w:basedOn w:val="DefaultParagraphFont"/>
    <w:uiPriority w:val="22"/>
    <w:qFormat/>
    <w:rsid w:val="000F6B20"/>
    <w:rPr>
      <w:b/>
      <w:bCs/>
    </w:rPr>
  </w:style>
  <w:style w:type="paragraph" w:styleId="NormalWeb">
    <w:name w:val="Normal (Web)"/>
    <w:basedOn w:val="Normal"/>
    <w:uiPriority w:val="99"/>
    <w:semiHidden/>
    <w:unhideWhenUsed/>
    <w:rsid w:val="000F6B20"/>
    <w:pPr>
      <w:spacing w:before="100" w:beforeAutospacing="1" w:after="100" w:afterAutospacing="1"/>
      <w:ind w:firstLine="0"/>
    </w:pPr>
    <w:rPr>
      <w:rFonts w:ascii="Times New Roman" w:hAnsi="Times New Roman"/>
    </w:rPr>
  </w:style>
  <w:style w:type="character" w:styleId="Hyperlink">
    <w:name w:val="Hyperlink"/>
    <w:basedOn w:val="DefaultParagraphFont"/>
    <w:uiPriority w:val="99"/>
    <w:semiHidden/>
    <w:unhideWhenUsed/>
    <w:rsid w:val="000F6B20"/>
    <w:rPr>
      <w:color w:val="0000FF"/>
      <w:u w:val="single"/>
    </w:rPr>
  </w:style>
  <w:style w:type="character" w:styleId="Emphasis">
    <w:name w:val="Emphasis"/>
    <w:basedOn w:val="DefaultParagraphFont"/>
    <w:uiPriority w:val="20"/>
    <w:qFormat/>
    <w:rsid w:val="000F6B20"/>
    <w:rPr>
      <w:i/>
      <w:iCs/>
    </w:rPr>
  </w:style>
  <w:style w:type="character" w:customStyle="1" w:styleId="apple-converted-space">
    <w:name w:val="apple-converted-space"/>
    <w:basedOn w:val="DefaultParagraphFont"/>
    <w:rsid w:val="000F6B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868132">
      <w:bodyDiv w:val="1"/>
      <w:marLeft w:val="0"/>
      <w:marRight w:val="0"/>
      <w:marTop w:val="0"/>
      <w:marBottom w:val="0"/>
      <w:divBdr>
        <w:top w:val="none" w:sz="0" w:space="0" w:color="auto"/>
        <w:left w:val="none" w:sz="0" w:space="0" w:color="auto"/>
        <w:bottom w:val="none" w:sz="0" w:space="0" w:color="auto"/>
        <w:right w:val="none" w:sz="0" w:space="0" w:color="auto"/>
      </w:divBdr>
      <w:divsChild>
        <w:div w:id="5089845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xusmagazine.com/articles/sugarblue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exusmagazine.com/articles/sugarblues.html" TargetMode="External"/><Relationship Id="rId12" Type="http://schemas.openxmlformats.org/officeDocument/2006/relationships/hyperlink" Target="http://www.nexusmagazine.com/articles/sugarblu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exusmagazine.com/articles/sugarblues.html" TargetMode="External"/><Relationship Id="rId11" Type="http://schemas.openxmlformats.org/officeDocument/2006/relationships/hyperlink" Target="http://www.nexusmagazine.com/articles/sugarblues.html" TargetMode="External"/><Relationship Id="rId5" Type="http://schemas.openxmlformats.org/officeDocument/2006/relationships/hyperlink" Target="http://www.nexusmagazine.com/articles/sugarblues.html" TargetMode="External"/><Relationship Id="rId10" Type="http://schemas.openxmlformats.org/officeDocument/2006/relationships/hyperlink" Target="http://www.nexusmagazine.com/articles/sugarblues.html" TargetMode="External"/><Relationship Id="rId4" Type="http://schemas.openxmlformats.org/officeDocument/2006/relationships/webSettings" Target="webSettings.xml"/><Relationship Id="rId9" Type="http://schemas.openxmlformats.org/officeDocument/2006/relationships/hyperlink" Target="http://www.nexusmagazine.com/articles/sugarblues.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20</Pages>
  <Words>8825</Words>
  <Characters>50309</Characters>
  <Application>Microsoft Office Word</Application>
  <DocSecurity>0</DocSecurity>
  <Lines>419</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dc:creator>
  <cp:keywords/>
  <dc:description/>
  <cp:lastModifiedBy>Dee</cp:lastModifiedBy>
  <cp:revision>1</cp:revision>
  <dcterms:created xsi:type="dcterms:W3CDTF">2017-05-02T21:09:00Z</dcterms:created>
  <dcterms:modified xsi:type="dcterms:W3CDTF">2017-05-02T21:22:00Z</dcterms:modified>
</cp:coreProperties>
</file>